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Education</w:t>
      </w:r>
      <w:r>
        <w:t xml:space="preserve"> </w:t>
      </w:r>
      <w:r>
        <w:t xml:space="preserve">Administrator</w:t>
      </w:r>
      <w:r>
        <w:t xml:space="preserve"> </w:t>
      </w:r>
      <w:r>
        <w:t xml:space="preserve">in</w:t>
      </w:r>
      <w:r>
        <w:t xml:space="preserve"> </w:t>
      </w:r>
      <w:r>
        <w:t xml:space="preserve">Algeria</w:t>
      </w:r>
      <w:r>
        <w:t xml:space="preserve"> </w:t>
      </w:r>
      <w:r>
        <w:t xml:space="preserve">Algiers</w:t>
      </w:r>
    </w:p>
    <w:bookmarkStart w:id="30" w:name="Xe507719f949c6e58dabd49b425b41a89b3b79ea"/>
    <w:p>
      <w:pPr>
        <w:pStyle w:val="Heading1"/>
      </w:pPr>
      <w:r>
        <w:t xml:space="preserve">Resume: Education Administrator for Algeria Algiers</w:t>
      </w:r>
    </w:p>
    <w:bookmarkStart w:id="20" w:name="professional-summary"/>
    <w:p>
      <w:pPr>
        <w:pStyle w:val="Heading2"/>
      </w:pPr>
      <w:r>
        <w:t xml:space="preserve">Professional Summary</w:t>
      </w:r>
    </w:p>
    <w:p>
      <w:pPr>
        <w:pStyle w:val="FirstParagraph"/>
      </w:pPr>
      <w:r>
        <w:t xml:space="preserve">As a dedicated and experienced Education Administrator, I have spent over a decade immersed in the dynamic educational landscape of Algeria, particularly in the bustling city of Algiers. My career has been defined by a commitment to fostering academic excellence, enhancing institutional efficiency, and aligning educational practices with the evolving needs of students and communities in Algeria Algiers. With a deep understanding of the Algerian education system, I have successfully led initiatives that promote equitable access to quality education, supported teacher development programs, and implemented innovative strategies to address regional disparities in learning outcomes. This resume reflects my qualifications as an Education Administrator tailored to the unique demands of Algeria Algiers, where I have consistently contributed to shaping educational policies and strengthening institutional frameworks.</w:t>
      </w:r>
    </w:p>
    <w:bookmarkEnd w:id="20"/>
    <w:bookmarkStart w:id="21" w:name="education"/>
    <w:p>
      <w:pPr>
        <w:pStyle w:val="Heading2"/>
      </w:pPr>
      <w:r>
        <w:t xml:space="preserve">Education</w:t>
      </w:r>
    </w:p>
    <w:p>
      <w:pPr>
        <w:numPr>
          <w:ilvl w:val="0"/>
          <w:numId w:val="1001"/>
        </w:numPr>
        <w:pStyle w:val="Compact"/>
      </w:pPr>
      <w:r>
        <w:rPr>
          <w:bCs/>
          <w:b/>
        </w:rPr>
        <w:t xml:space="preserve">MSc in Educational Administration</w:t>
      </w:r>
      <w:r>
        <w:t xml:space="preserve">, University of Science and Technology Houari Boumediene (USTHB), Algiers, Algeria. 2015. Focused on curriculum development, educational policy analysis, and administrative leadership within the Algerian context.</w:t>
      </w:r>
    </w:p>
    <w:p>
      <w:pPr>
        <w:numPr>
          <w:ilvl w:val="0"/>
          <w:numId w:val="1001"/>
        </w:numPr>
        <w:pStyle w:val="Compact"/>
      </w:pPr>
      <w:r>
        <w:rPr>
          <w:bCs/>
          <w:b/>
        </w:rPr>
        <w:t xml:space="preserve">BSc in Sociology</w:t>
      </w:r>
      <w:r>
        <w:t xml:space="preserve">, University of Algiers 3, Algeria. 2010. Provided a foundation in understanding social dynamics and their impact on education systems, particularly relevant to the diverse population of Algeria Algiers.</w:t>
      </w:r>
    </w:p>
    <w:p>
      <w:pPr>
        <w:numPr>
          <w:ilvl w:val="0"/>
          <w:numId w:val="1001"/>
        </w:numPr>
        <w:pStyle w:val="Compact"/>
      </w:pPr>
      <w:r>
        <w:rPr>
          <w:bCs/>
          <w:b/>
        </w:rPr>
        <w:t xml:space="preserve">Certificate in Educational Leadership</w:t>
      </w:r>
      <w:r>
        <w:t xml:space="preserve">, Ministry of Education, Algeria. 2018. Emphasized strategic planning, resource management, and ethical governance for educational institutions in Algeria.</w:t>
      </w:r>
    </w:p>
    <w:bookmarkEnd w:id="21"/>
    <w:bookmarkStart w:id="25" w:name="work-experience"/>
    <w:p>
      <w:pPr>
        <w:pStyle w:val="Heading2"/>
      </w:pPr>
      <w:r>
        <w:t xml:space="preserve">Work Experience</w:t>
      </w:r>
    </w:p>
    <w:bookmarkStart w:id="22" w:name="X734d81368b28fe0f04e9a088778591ad51f82f9"/>
    <w:p>
      <w:pPr>
        <w:pStyle w:val="Heading3"/>
      </w:pPr>
      <w:r>
        <w:rPr>
          <w:bCs/>
          <w:b/>
        </w:rPr>
        <w:t xml:space="preserve">Education Administrator</w:t>
      </w:r>
      <w:r>
        <w:t xml:space="preserve">, Directorate of Education, Algiers City Council | 2018 – Present</w:t>
      </w:r>
    </w:p>
    <w:p>
      <w:pPr>
        <w:numPr>
          <w:ilvl w:val="0"/>
          <w:numId w:val="1002"/>
        </w:numPr>
        <w:pStyle w:val="Compact"/>
      </w:pPr>
      <w:r>
        <w:t xml:space="preserve">Managed the operations of 50+ public schools across Algiers, ensuring compliance with national educational standards and Algerian government regulations.</w:t>
      </w:r>
    </w:p>
    <w:p>
      <w:pPr>
        <w:numPr>
          <w:ilvl w:val="0"/>
          <w:numId w:val="1002"/>
        </w:numPr>
        <w:pStyle w:val="Compact"/>
      </w:pPr>
      <w:r>
        <w:t xml:space="preserve">Led the development and implementation of a citywide curriculum reform initiative to align with Algeria’s National Education Strategy, prioritizing digital literacy and STEM education in Algiers.</w:t>
      </w:r>
    </w:p>
    <w:p>
      <w:pPr>
        <w:numPr>
          <w:ilvl w:val="0"/>
          <w:numId w:val="1002"/>
        </w:numPr>
        <w:pStyle w:val="Compact"/>
      </w:pPr>
      <w:r>
        <w:t xml:space="preserve">Spearheaded partnerships with local NGOs and private sector stakeholders to fund extracurricular programs, benefiting over 10,000 students in Algiers.</w:t>
      </w:r>
    </w:p>
    <w:p>
      <w:pPr>
        <w:numPr>
          <w:ilvl w:val="0"/>
          <w:numId w:val="1002"/>
        </w:numPr>
        <w:pStyle w:val="Compact"/>
      </w:pPr>
      <w:r>
        <w:t xml:space="preserve">Conducted regular performance evaluations of school principals and teachers, providing actionable feedback to improve academic outcomes in Algeria’s most underserved communities.</w:t>
      </w:r>
    </w:p>
    <w:bookmarkEnd w:id="22"/>
    <w:bookmarkStart w:id="23" w:name="Xe1fd2e481ded6b1f8d283b0e18ee89bbe0e8ba9"/>
    <w:p>
      <w:pPr>
        <w:pStyle w:val="Heading3"/>
      </w:pPr>
      <w:r>
        <w:rPr>
          <w:bCs/>
          <w:b/>
        </w:rPr>
        <w:t xml:space="preserve">Head of School Development</w:t>
      </w:r>
      <w:r>
        <w:t xml:space="preserve">, Ministry of Education, Algeria | 2012 – 2018</w:t>
      </w:r>
    </w:p>
    <w:p>
      <w:pPr>
        <w:numPr>
          <w:ilvl w:val="0"/>
          <w:numId w:val="1003"/>
        </w:numPr>
        <w:pStyle w:val="Compact"/>
      </w:pPr>
      <w:r>
        <w:t xml:space="preserve">Directed the expansion of vocational training programs in Algiers, increasing enrollment by 40% through targeted outreach and curriculum updates.</w:t>
      </w:r>
    </w:p>
    <w:p>
      <w:pPr>
        <w:numPr>
          <w:ilvl w:val="0"/>
          <w:numId w:val="1003"/>
        </w:numPr>
        <w:pStyle w:val="Compact"/>
      </w:pPr>
      <w:r>
        <w:t xml:space="preserve">Coordinated with provincial authorities to address infrastructure challenges in schools across Algiers, securing funding for 20+ new classrooms and modernized facilities.</w:t>
      </w:r>
    </w:p>
    <w:p>
      <w:pPr>
        <w:numPr>
          <w:ilvl w:val="0"/>
          <w:numId w:val="1003"/>
        </w:numPr>
        <w:pStyle w:val="Compact"/>
      </w:pPr>
      <w:r>
        <w:t xml:space="preserve">Designed and delivered professional development workshops for educators in Algiers, focusing on inclusive teaching methods and classroom management strategies.</w:t>
      </w:r>
    </w:p>
    <w:bookmarkEnd w:id="23"/>
    <w:bookmarkStart w:id="24" w:name="X09527ec2daf3122d7b717e91ce27f38a69e5658"/>
    <w:p>
      <w:pPr>
        <w:pStyle w:val="Heading3"/>
      </w:pPr>
      <w:r>
        <w:rPr>
          <w:bCs/>
          <w:b/>
        </w:rPr>
        <w:t xml:space="preserve">Assistant Administrator</w:t>
      </w:r>
      <w:r>
        <w:t xml:space="preserve">, Secondary School No. 12, Algiers | 2008 – 2012</w:t>
      </w:r>
    </w:p>
    <w:p>
      <w:pPr>
        <w:numPr>
          <w:ilvl w:val="0"/>
          <w:numId w:val="1004"/>
        </w:numPr>
        <w:pStyle w:val="Compact"/>
      </w:pPr>
      <w:r>
        <w:t xml:space="preserve">Supported the principal in managing daily school operations, including student enrollment, staff scheduling, and budget allocation.</w:t>
      </w:r>
    </w:p>
    <w:p>
      <w:pPr>
        <w:numPr>
          <w:ilvl w:val="0"/>
          <w:numId w:val="1004"/>
        </w:numPr>
        <w:pStyle w:val="Compact"/>
      </w:pPr>
      <w:r>
        <w:t xml:space="preserve">Initiated a mentorship program for new teachers in Algiers, improving retention rates by 30% within two years.</w:t>
      </w:r>
    </w:p>
    <w:p>
      <w:pPr>
        <w:numPr>
          <w:ilvl w:val="0"/>
          <w:numId w:val="1004"/>
        </w:numPr>
        <w:pStyle w:val="Compact"/>
      </w:pPr>
      <w:r>
        <w:t xml:space="preserve">Collaborated with parents and community leaders to enhance school safety protocols, resulting in a 50% reduction in incidents of bullying and violence.</w:t>
      </w:r>
    </w:p>
    <w:bookmarkEnd w:id="24"/>
    <w:bookmarkEnd w:id="25"/>
    <w:bookmarkStart w:id="26" w:name="skills"/>
    <w:p>
      <w:pPr>
        <w:pStyle w:val="Heading2"/>
      </w:pPr>
      <w:r>
        <w:t xml:space="preserve">Skills</w:t>
      </w:r>
    </w:p>
    <w:p>
      <w:pPr>
        <w:numPr>
          <w:ilvl w:val="0"/>
          <w:numId w:val="1005"/>
        </w:numPr>
        <w:pStyle w:val="Compact"/>
      </w:pPr>
      <w:r>
        <w:rPr>
          <w:bCs/>
          <w:b/>
        </w:rPr>
        <w:t xml:space="preserve">Educational Policy Analysis:</w:t>
      </w:r>
      <w:r>
        <w:t xml:space="preserve"> </w:t>
      </w:r>
      <w:r>
        <w:t xml:space="preserve">Proficient in interpreting and implementing national education policies, including the Algerian National Education Strategy (2015–2035).</w:t>
      </w:r>
    </w:p>
    <w:p>
      <w:pPr>
        <w:numPr>
          <w:ilvl w:val="0"/>
          <w:numId w:val="1005"/>
        </w:numPr>
        <w:pStyle w:val="Compact"/>
      </w:pPr>
      <w:r>
        <w:rPr>
          <w:bCs/>
          <w:b/>
        </w:rPr>
        <w:t xml:space="preserve">Leadership &amp; Management:</w:t>
      </w:r>
      <w:r>
        <w:t xml:space="preserve"> </w:t>
      </w:r>
      <w:r>
        <w:t xml:space="preserve">Proven ability to lead diverse teams of educators and administrators in Algiers, fostering a culture of collaboration and accountability.</w:t>
      </w:r>
    </w:p>
    <w:p>
      <w:pPr>
        <w:numPr>
          <w:ilvl w:val="0"/>
          <w:numId w:val="1005"/>
        </w:numPr>
        <w:pStyle w:val="Compact"/>
      </w:pPr>
      <w:r>
        <w:rPr>
          <w:bCs/>
          <w:b/>
        </w:rPr>
        <w:t xml:space="preserve">Curriculum Development:</w:t>
      </w:r>
      <w:r>
        <w:t xml:space="preserve"> </w:t>
      </w:r>
      <w:r>
        <w:t xml:space="preserve">Experienced in designing curricula that reflect the cultural and economic realities of Algeria Algiers, with a focus on practical skills for students.</w:t>
      </w:r>
    </w:p>
    <w:p>
      <w:pPr>
        <w:numPr>
          <w:ilvl w:val="0"/>
          <w:numId w:val="1005"/>
        </w:numPr>
        <w:pStyle w:val="Compact"/>
      </w:pPr>
      <w:r>
        <w:rPr>
          <w:bCs/>
          <w:b/>
        </w:rPr>
        <w:t xml:space="preserve">Stakeholder Engagement:</w:t>
      </w:r>
      <w:r>
        <w:t xml:space="preserve"> </w:t>
      </w:r>
      <w:r>
        <w:t xml:space="preserve">Skilled in building relationships with local governments, NGOs, and businesses to secure resources and support for educational initiatives in Algiers.</w:t>
      </w:r>
    </w:p>
    <w:p>
      <w:pPr>
        <w:numPr>
          <w:ilvl w:val="0"/>
          <w:numId w:val="1005"/>
        </w:numPr>
        <w:pStyle w:val="Compact"/>
      </w:pPr>
      <w:r>
        <w:rPr>
          <w:bCs/>
          <w:b/>
        </w:rPr>
        <w:t xml:space="preserve">Data-Driven Decision Making:</w:t>
      </w:r>
      <w:r>
        <w:t xml:space="preserve"> </w:t>
      </w:r>
      <w:r>
        <w:t xml:space="preserve">Adept at analyzing academic performance metrics to identify areas for improvement and allocate resources effectively in Algeria’s schools.</w:t>
      </w:r>
    </w:p>
    <w:bookmarkEnd w:id="26"/>
    <w:bookmarkStart w:id="27" w:name="certifications"/>
    <w:p>
      <w:pPr>
        <w:pStyle w:val="Heading2"/>
      </w:pPr>
      <w:r>
        <w:t xml:space="preserve">Certifications</w:t>
      </w:r>
    </w:p>
    <w:p>
      <w:pPr>
        <w:numPr>
          <w:ilvl w:val="0"/>
          <w:numId w:val="1006"/>
        </w:numPr>
        <w:pStyle w:val="Compact"/>
      </w:pPr>
      <w:r>
        <w:rPr>
          <w:bCs/>
          <w:b/>
        </w:rPr>
        <w:t xml:space="preserve">Project Management Professional (PMP)</w:t>
      </w:r>
      <w:r>
        <w:t xml:space="preserve">, Project Management Institute, 2019. Applied to manage large-scale educational projects in Algiers.</w:t>
      </w:r>
    </w:p>
    <w:p>
      <w:pPr>
        <w:numPr>
          <w:ilvl w:val="0"/>
          <w:numId w:val="1006"/>
        </w:numPr>
        <w:pStyle w:val="Compact"/>
      </w:pPr>
      <w:r>
        <w:rPr>
          <w:bCs/>
          <w:b/>
        </w:rPr>
        <w:t xml:space="preserve">Google for Education Certified Trainer</w:t>
      </w:r>
      <w:r>
        <w:t xml:space="preserve">, 2021. Trained over 200 educators in Algiers on integrating digital tools into classroom instruction.</w:t>
      </w:r>
    </w:p>
    <w:p>
      <w:pPr>
        <w:numPr>
          <w:ilvl w:val="0"/>
          <w:numId w:val="1006"/>
        </w:numPr>
        <w:pStyle w:val="Compact"/>
      </w:pPr>
      <w:r>
        <w:rPr>
          <w:bCs/>
          <w:b/>
        </w:rPr>
        <w:t xml:space="preserve">French Language Proficiency (C1)</w:t>
      </w:r>
      <w:r>
        <w:t xml:space="preserve">, DELF, 2017. Enhanced communication with international partners and Algerian stakeholders.</w:t>
      </w:r>
    </w:p>
    <w:bookmarkEnd w:id="27"/>
    <w:bookmarkStart w:id="28" w:name="languages"/>
    <w:p>
      <w:pPr>
        <w:pStyle w:val="Heading2"/>
      </w:pPr>
      <w:r>
        <w:t xml:space="preserve">Languages</w:t>
      </w:r>
    </w:p>
    <w:p>
      <w:pPr>
        <w:numPr>
          <w:ilvl w:val="0"/>
          <w:numId w:val="1007"/>
        </w:numPr>
        <w:pStyle w:val="Compact"/>
      </w:pPr>
      <w:r>
        <w:rPr>
          <w:bCs/>
          <w:b/>
        </w:rPr>
        <w:t xml:space="preserve">Arabic:</w:t>
      </w:r>
      <w:r>
        <w:t xml:space="preserve"> </w:t>
      </w:r>
      <w:r>
        <w:t xml:space="preserve">Native speaker, fluent in formal and colloquial registers.</w:t>
      </w:r>
    </w:p>
    <w:p>
      <w:pPr>
        <w:numPr>
          <w:ilvl w:val="0"/>
          <w:numId w:val="1007"/>
        </w:numPr>
        <w:pStyle w:val="Compact"/>
      </w:pPr>
      <w:r>
        <w:rPr>
          <w:bCs/>
          <w:b/>
        </w:rPr>
        <w:t xml:space="preserve">French:</w:t>
      </w:r>
      <w:r>
        <w:t xml:space="preserve"> </w:t>
      </w:r>
      <w:r>
        <w:t xml:space="preserve">Advanced proficiency, with experience in academic and administrative contexts in Algeria Algiers.</w:t>
      </w:r>
    </w:p>
    <w:bookmarkEnd w:id="28"/>
    <w:bookmarkStart w:id="29" w:name="references"/>
    <w:p>
      <w:pPr>
        <w:pStyle w:val="Heading2"/>
      </w:pPr>
      <w:r>
        <w:t xml:space="preserve">References</w:t>
      </w:r>
    </w:p>
    <w:p>
      <w:pPr>
        <w:pStyle w:val="FirstParagraph"/>
      </w:pPr>
      <w:r>
        <w:t xml:space="preserve">Available upon request. Please contact [Your Name] at [Your Email] or [Your Phone Number].</w:t>
      </w:r>
    </w:p>
    <w:bookmarkEnd w:id="29"/>
    <w:p>
      <w:pPr>
        <w:pStyle w:val="BodyText"/>
      </w:pPr>
      <w:r>
        <w:t xml:space="preserve">This resume is tailored for the role of Education Administrator in Algeria Algiers, emphasizing local expertise, cultural relevance, and a commitment to educational excellence in the region.</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Education Administrator in Algeria Algiers</dc:title>
  <dc:creator/>
  <dc:language>en</dc:language>
  <cp:keywords/>
  <dcterms:created xsi:type="dcterms:W3CDTF">2025-12-11T09:33:11Z</dcterms:created>
  <dcterms:modified xsi:type="dcterms:W3CDTF">2025-12-11T09:33:11Z</dcterms:modified>
</cp:coreProperties>
</file>

<file path=docProps/custom.xml><?xml version="1.0" encoding="utf-8"?>
<Properties xmlns="http://schemas.openxmlformats.org/officeDocument/2006/custom-properties" xmlns:vt="http://schemas.openxmlformats.org/officeDocument/2006/docPropsVTypes"/>
</file>