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India</w:t>
      </w:r>
      <w:r>
        <w:t xml:space="preserve"> </w:t>
      </w:r>
      <w:r>
        <w:t xml:space="preserve">New</w:t>
      </w:r>
      <w:r>
        <w:t xml:space="preserve"> </w:t>
      </w:r>
      <w:r>
        <w:t xml:space="preserve">Delhi</w:t>
      </w:r>
    </w:p>
    <w:bookmarkStart w:id="31" w:name="resume"/>
    <w:p>
      <w:pPr>
        <w:pStyle w:val="Heading1"/>
      </w:pPr>
      <w:r>
        <w:rPr>
          <w:bCs/>
          <w:b/>
        </w:rP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Phone:</w:t>
      </w:r>
      <w:r>
        <w:t xml:space="preserve"> </w:t>
      </w:r>
      <w:r>
        <w:t xml:space="preserve">+91-XXXXXXXXXX</w:t>
      </w:r>
    </w:p>
    <w:p>
      <w:pPr>
        <w:pStyle w:val="BodyText"/>
      </w:pPr>
      <w:r>
        <w:rPr>
          <w:bCs/>
          <w:b/>
        </w:rPr>
        <w:t xml:space="preserve">Email:</w:t>
      </w:r>
      <w:r>
        <w:t xml:space="preserve"> </w:t>
      </w:r>
      <w:r>
        <w:t xml:space="preserve">your.email@example.com</w:t>
      </w:r>
    </w:p>
    <w:p>
      <w:pPr>
        <w:pStyle w:val="BodyText"/>
      </w:pPr>
      <w:r>
        <w:rPr>
          <w:bCs/>
          <w:b/>
        </w:rPr>
        <w:t xml:space="preserve">Address:</w:t>
      </w:r>
      <w:r>
        <w:t xml:space="preserve"> </w:t>
      </w:r>
      <w:r>
        <w:t xml:space="preserve">New Delhi, India</w:t>
      </w:r>
    </w:p>
    <w:bookmarkEnd w:id="20"/>
    <w:bookmarkStart w:id="21" w:name="professional-summary"/>
    <w:p>
      <w:pPr>
        <w:pStyle w:val="Heading2"/>
      </w:pPr>
      <w:r>
        <w:t xml:space="preserve">Professional Summary</w:t>
      </w:r>
    </w:p>
    <w:p>
      <w:pPr>
        <w:pStyle w:val="FirstParagraph"/>
      </w:pPr>
      <w:r>
        <w:t xml:space="preserve">I am a dedicated and experienced</w:t>
      </w:r>
      <w:r>
        <w:t xml:space="preserve"> </w:t>
      </w:r>
      <w:r>
        <w:rPr>
          <w:bCs/>
          <w:b/>
        </w:rPr>
        <w:t xml:space="preserve">Education Administrator</w:t>
      </w:r>
      <w:r>
        <w:t xml:space="preserve">, committed to fostering excellence in educational institutions within India, particularly in the dynamic landscape of New Delhi. With over [X years] of experience, I have successfully managed academic operations, developed curricular strategies, and collaborated with stakeholders to enhance learning outcomes. My expertise lies in aligning institutional goals with national educational policies while addressing the unique challenges faced by schools and colleges in India. As an</w:t>
      </w:r>
      <w:r>
        <w:t xml:space="preserve"> </w:t>
      </w:r>
      <w:r>
        <w:rPr>
          <w:bCs/>
          <w:b/>
        </w:rPr>
        <w:t xml:space="preserve">Education Administrator</w:t>
      </w:r>
      <w:r>
        <w:t xml:space="preserve">, I am driven by a passion for innovation, equity in education, and the empowerment of students and educators alike. This resume reflects my journey as a professional deeply rooted in the Indian education system, with a strong focus on New Delhi's educational ecosystem.</w:t>
      </w:r>
    </w:p>
    <w:bookmarkEnd w:id="21"/>
    <w:bookmarkStart w:id="24" w:name="professional-experience"/>
    <w:p>
      <w:pPr>
        <w:pStyle w:val="Heading2"/>
      </w:pPr>
      <w:r>
        <w:t xml:space="preserve">Professional Experience</w:t>
      </w:r>
    </w:p>
    <w:bookmarkStart w:id="22" w:name="education-administrator"/>
    <w:p>
      <w:pPr>
        <w:pStyle w:val="Heading3"/>
      </w:pPr>
      <w:r>
        <w:rPr>
          <w:bCs/>
          <w:b/>
        </w:rPr>
        <w:t xml:space="preserve">Education Administrator</w:t>
      </w:r>
    </w:p>
    <w:p>
      <w:pPr>
        <w:pStyle w:val="FirstParagraph"/>
      </w:pPr>
      <w:r>
        <w:rPr>
          <w:iCs/>
          <w:i/>
        </w:rPr>
        <w:t xml:space="preserve">New Delhi Public Schools, New Delhi, India | [Start Date] – [End Date]</w:t>
      </w:r>
    </w:p>
    <w:p>
      <w:pPr>
        <w:numPr>
          <w:ilvl w:val="0"/>
          <w:numId w:val="1001"/>
        </w:numPr>
        <w:pStyle w:val="Compact"/>
      </w:pPr>
      <w:r>
        <w:t xml:space="preserve">Overseeing the day-to-day operations of a multi-campus school network, ensuring compliance with CBSE and state educational guidelines.</w:t>
      </w:r>
    </w:p>
    <w:p>
      <w:pPr>
        <w:numPr>
          <w:ilvl w:val="0"/>
          <w:numId w:val="1001"/>
        </w:numPr>
        <w:pStyle w:val="Compact"/>
      </w:pPr>
      <w:r>
        <w:t xml:space="preserve">Designing and implementing curriculum frameworks that align with the National Education Policy (NEP) 2020, emphasizing skill-based learning and holistic development.</w:t>
      </w:r>
    </w:p>
    <w:p>
      <w:pPr>
        <w:numPr>
          <w:ilvl w:val="0"/>
          <w:numId w:val="1001"/>
        </w:numPr>
        <w:pStyle w:val="Compact"/>
      </w:pPr>
      <w:r>
        <w:t xml:space="preserve">Managing administrative teams to optimize resource allocation, budget planning, and infrastructure development in accordance with India's educational standards.</w:t>
      </w:r>
    </w:p>
    <w:p>
      <w:pPr>
        <w:numPr>
          <w:ilvl w:val="0"/>
          <w:numId w:val="1001"/>
        </w:numPr>
        <w:pStyle w:val="Compact"/>
      </w:pPr>
      <w:r>
        <w:t xml:space="preserve">Collaborating with teachers, parents, and government bodies in New Delhi to address challenges such as digital literacy integration and inclusive education practices.</w:t>
      </w:r>
    </w:p>
    <w:p>
      <w:pPr>
        <w:numPr>
          <w:ilvl w:val="0"/>
          <w:numId w:val="1001"/>
        </w:numPr>
        <w:pStyle w:val="Compact"/>
      </w:pPr>
      <w:r>
        <w:t xml:space="preserve">Leading initiatives to improve student performance metrics by 20% over two academic years through data-driven decision-making and professional development programs.</w:t>
      </w:r>
    </w:p>
    <w:bookmarkEnd w:id="22"/>
    <w:bookmarkStart w:id="23" w:name="academic-coordinator"/>
    <w:p>
      <w:pPr>
        <w:pStyle w:val="Heading3"/>
      </w:pPr>
      <w:r>
        <w:rPr>
          <w:bCs/>
          <w:b/>
        </w:rPr>
        <w:t xml:space="preserve">Academic Coordinator</w:t>
      </w:r>
    </w:p>
    <w:p>
      <w:pPr>
        <w:pStyle w:val="FirstParagraph"/>
      </w:pPr>
      <w:r>
        <w:rPr>
          <w:iCs/>
          <w:i/>
        </w:rPr>
        <w:t xml:space="preserve">Delhi University Affiliated Colleges, New Delhi, India | [Start Date] – [End Date]</w:t>
      </w:r>
    </w:p>
    <w:p>
      <w:pPr>
        <w:numPr>
          <w:ilvl w:val="0"/>
          <w:numId w:val="1002"/>
        </w:numPr>
        <w:pStyle w:val="Compact"/>
      </w:pPr>
      <w:r>
        <w:t xml:space="preserve">Coordinating academic programs across 10 affiliated colleges in New Delhi, ensuring adherence to UGC guidelines and institutional autonomy.</w:t>
      </w:r>
    </w:p>
    <w:p>
      <w:pPr>
        <w:numPr>
          <w:ilvl w:val="0"/>
          <w:numId w:val="1002"/>
        </w:numPr>
        <w:pStyle w:val="Compact"/>
      </w:pPr>
      <w:r>
        <w:t xml:space="preserve">Developing partnerships with local NGOs and government agencies to provide extracurricular opportunities for students in India's capital region.</w:t>
      </w:r>
    </w:p>
    <w:p>
      <w:pPr>
        <w:numPr>
          <w:ilvl w:val="0"/>
          <w:numId w:val="1002"/>
        </w:numPr>
        <w:pStyle w:val="Compact"/>
      </w:pPr>
      <w:r>
        <w:t xml:space="preserve">Implementing quality assurance mechanisms to evaluate faculty performance and student satisfaction, resulting in a 30% increase in accreditation scores.</w:t>
      </w:r>
    </w:p>
    <w:p>
      <w:pPr>
        <w:numPr>
          <w:ilvl w:val="0"/>
          <w:numId w:val="1002"/>
        </w:numPr>
        <w:pStyle w:val="Compact"/>
      </w:pPr>
      <w:r>
        <w:t xml:space="preserve">Organizing workshops on educational technology and pedagogical innovations, tailored to the needs of educators in New Delhi's diverse academic environment.</w:t>
      </w:r>
    </w:p>
    <w:bookmarkEnd w:id="23"/>
    <w:bookmarkEnd w:id="24"/>
    <w:bookmarkStart w:id="25" w:name="education"/>
    <w:p>
      <w:pPr>
        <w:pStyle w:val="Heading2"/>
      </w:pPr>
      <w:r>
        <w:t xml:space="preserve">Education</w:t>
      </w:r>
    </w:p>
    <w:p>
      <w:pPr>
        <w:pStyle w:val="FirstParagraph"/>
      </w:pPr>
      <w:r>
        <w:rPr>
          <w:bCs/>
          <w:b/>
        </w:rPr>
        <w:t xml:space="preserve">M.A. in Education Administration</w:t>
      </w:r>
    </w:p>
    <w:p>
      <w:pPr>
        <w:pStyle w:val="BodyText"/>
      </w:pPr>
      <w:r>
        <w:rPr>
          <w:iCs/>
          <w:i/>
        </w:rPr>
        <w:t xml:space="preserve">University of Delhi, India | [Year]</w:t>
      </w:r>
    </w:p>
    <w:p>
      <w:pPr>
        <w:numPr>
          <w:ilvl w:val="0"/>
          <w:numId w:val="1003"/>
        </w:numPr>
        <w:pStyle w:val="Compact"/>
      </w:pPr>
      <w:r>
        <w:t xml:space="preserve">Courses: Educational Policy Analysis, School Leadership, and Management of Educational Institutions.</w:t>
      </w:r>
    </w:p>
    <w:p>
      <w:pPr>
        <w:numPr>
          <w:ilvl w:val="0"/>
          <w:numId w:val="1003"/>
        </w:numPr>
        <w:pStyle w:val="Compact"/>
      </w:pPr>
      <w:r>
        <w:t xml:space="preserve">Research focus on challenges faced by urban schools in New Delhi, published in the *Journal of Indian Education*.</w:t>
      </w:r>
    </w:p>
    <w:p>
      <w:pPr>
        <w:pStyle w:val="FirstParagraph"/>
      </w:pPr>
      <w:r>
        <w:rPr>
          <w:bCs/>
          <w:b/>
        </w:rPr>
        <w:t xml:space="preserve">B.Sc. (Hons.) in Psychology</w:t>
      </w:r>
    </w:p>
    <w:p>
      <w:pPr>
        <w:pStyle w:val="BodyText"/>
      </w:pPr>
      <w:r>
        <w:rPr>
          <w:iCs/>
          <w:i/>
        </w:rPr>
        <w:t xml:space="preserve">Delhi University, India | [Year]</w:t>
      </w:r>
    </w:p>
    <w:bookmarkEnd w:id="25"/>
    <w:bookmarkStart w:id="26" w:name="skills"/>
    <w:p>
      <w:pPr>
        <w:pStyle w:val="Heading2"/>
      </w:pPr>
      <w:r>
        <w:t xml:space="preserve">Skills</w:t>
      </w:r>
    </w:p>
    <w:p>
      <w:pPr>
        <w:numPr>
          <w:ilvl w:val="0"/>
          <w:numId w:val="1004"/>
        </w:numPr>
        <w:pStyle w:val="Compact"/>
      </w:pPr>
      <w:r>
        <w:rPr>
          <w:bCs/>
          <w:b/>
        </w:rPr>
        <w:t xml:space="preserve">Educational Leadership:</w:t>
      </w:r>
      <w:r>
        <w:t xml:space="preserve"> </w:t>
      </w:r>
      <w:r>
        <w:t xml:space="preserve">Strategic planning, policy implementation, and stakeholder engagement in New Delhi's educational sector.</w:t>
      </w:r>
    </w:p>
    <w:p>
      <w:pPr>
        <w:numPr>
          <w:ilvl w:val="0"/>
          <w:numId w:val="1004"/>
        </w:numPr>
        <w:pStyle w:val="Compact"/>
      </w:pPr>
      <w:r>
        <w:rPr>
          <w:bCs/>
          <w:b/>
        </w:rPr>
        <w:t xml:space="preserve">Curriculum Development:</w:t>
      </w:r>
      <w:r>
        <w:t xml:space="preserve"> </w:t>
      </w:r>
      <w:r>
        <w:t xml:space="preserve">Aligning academic programs with NEP 2020 and Indian government mandates.</w:t>
      </w:r>
    </w:p>
    <w:p>
      <w:pPr>
        <w:numPr>
          <w:ilvl w:val="0"/>
          <w:numId w:val="1004"/>
        </w:numPr>
        <w:pStyle w:val="Compact"/>
      </w:pPr>
      <w:r>
        <w:rPr>
          <w:bCs/>
          <w:b/>
        </w:rPr>
        <w:t xml:space="preserve">Data Analysis:</w:t>
      </w:r>
      <w:r>
        <w:t xml:space="preserve"> </w:t>
      </w:r>
      <w:r>
        <w:t xml:space="preserve">Utilizing tools like Excel and SPSS to evaluate institutional performance and student outcomes in India.</w:t>
      </w:r>
    </w:p>
    <w:p>
      <w:pPr>
        <w:numPr>
          <w:ilvl w:val="0"/>
          <w:numId w:val="1004"/>
        </w:numPr>
        <w:pStyle w:val="Compact"/>
      </w:pPr>
      <w:r>
        <w:rPr>
          <w:bCs/>
          <w:b/>
        </w:rPr>
        <w:t xml:space="preserve">Communication:</w:t>
      </w:r>
      <w:r>
        <w:t xml:space="preserve"> </w:t>
      </w:r>
      <w:r>
        <w:t xml:space="preserve">Effective negotiation, public speaking, and report writing for administrative and academic stakeholders in New Delhi.</w:t>
      </w:r>
    </w:p>
    <w:p>
      <w:pPr>
        <w:numPr>
          <w:ilvl w:val="0"/>
          <w:numId w:val="1004"/>
        </w:numPr>
        <w:pStyle w:val="Compact"/>
      </w:pPr>
      <w:r>
        <w:rPr>
          <w:bCs/>
          <w:b/>
        </w:rPr>
        <w:t xml:space="preserve">Technology Integration:</w:t>
      </w:r>
      <w:r>
        <w:t xml:space="preserve"> </w:t>
      </w:r>
      <w:r>
        <w:t xml:space="preserve">Proficient in LMS platforms (e.g., Moodle) and digital tools to enhance teaching-learning processes in Indian schools.</w:t>
      </w:r>
    </w:p>
    <w:bookmarkEnd w:id="26"/>
    <w:bookmarkStart w:id="27" w:name="certifications"/>
    <w:p>
      <w:pPr>
        <w:pStyle w:val="Heading2"/>
      </w:pPr>
      <w:r>
        <w:t xml:space="preserve">Certifications</w:t>
      </w:r>
    </w:p>
    <w:p>
      <w:pPr>
        <w:numPr>
          <w:ilvl w:val="0"/>
          <w:numId w:val="1005"/>
        </w:numPr>
        <w:pStyle w:val="Compact"/>
      </w:pPr>
      <w:r>
        <w:rPr>
          <w:bCs/>
          <w:b/>
        </w:rPr>
        <w:t xml:space="preserve">Advanced Certification in Educational Management</w:t>
      </w:r>
      <w:r>
        <w:t xml:space="preserve"> </w:t>
      </w:r>
      <w:r>
        <w:t xml:space="preserve">– National Institute of Educational Planning and Administration (NIEPA), New Delhi, India | [Year]</w:t>
      </w:r>
    </w:p>
    <w:p>
      <w:pPr>
        <w:numPr>
          <w:ilvl w:val="0"/>
          <w:numId w:val="1005"/>
        </w:numPr>
        <w:pStyle w:val="Compact"/>
      </w:pPr>
      <w:r>
        <w:rPr>
          <w:bCs/>
          <w:b/>
        </w:rPr>
        <w:t xml:space="preserve">PMP Certification (Project Management Professional)</w:t>
      </w:r>
      <w:r>
        <w:t xml:space="preserve"> </w:t>
      </w:r>
      <w:r>
        <w:t xml:space="preserve">– Project Management Institute | [Year]</w:t>
      </w:r>
    </w:p>
    <w:bookmarkEnd w:id="27"/>
    <w:bookmarkStart w:id="28" w:name="professional-affiliations"/>
    <w:p>
      <w:pPr>
        <w:pStyle w:val="Heading2"/>
      </w:pPr>
      <w:r>
        <w:t xml:space="preserve">Professional Affiliations</w:t>
      </w:r>
    </w:p>
    <w:p>
      <w:pPr>
        <w:numPr>
          <w:ilvl w:val="0"/>
          <w:numId w:val="1006"/>
        </w:numPr>
        <w:pStyle w:val="Compact"/>
      </w:pPr>
      <w:r>
        <w:t xml:space="preserve">Member, Indian Educational Research Association (IERA)</w:t>
      </w:r>
    </w:p>
    <w:p>
      <w:pPr>
        <w:numPr>
          <w:ilvl w:val="0"/>
          <w:numId w:val="1006"/>
        </w:numPr>
        <w:pStyle w:val="Compact"/>
      </w:pPr>
      <w:r>
        <w:t xml:space="preserve">Volunteer, New Delhi Education Council (NDEC)</w:t>
      </w:r>
    </w:p>
    <w:p>
      <w:pPr>
        <w:numPr>
          <w:ilvl w:val="0"/>
          <w:numId w:val="1006"/>
        </w:numPr>
        <w:pStyle w:val="Compact"/>
      </w:pPr>
      <w:r>
        <w:t xml:space="preserve">Contributor to the *India Education Review*, focusing on policy and practice in urban schools.</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English, Hindi, and basic knowledge of Urdu.</w:t>
      </w:r>
    </w:p>
    <w:p>
      <w:pPr>
        <w:pStyle w:val="BodyText"/>
      </w:pPr>
      <w:r>
        <w:rPr>
          <w:bCs/>
          <w:b/>
        </w:rPr>
        <w:t xml:space="preserve">Volunteer Work:</w:t>
      </w:r>
      <w:r>
        <w:t xml:space="preserve"> </w:t>
      </w:r>
      <w:r>
        <w:t xml:space="preserve">Mentored 50+ educators in New Delhi through the "Empower Educators" initiative, focusing on classroom management and inclusive practices.</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t xml:space="preserve">This resume is tailored for the role of</w:t>
      </w:r>
      <w:r>
        <w:t xml:space="preserve"> </w:t>
      </w:r>
      <w:r>
        <w:rPr>
          <w:bCs/>
          <w:b/>
        </w:rPr>
        <w:t xml:space="preserve">Education Administrator</w:t>
      </w:r>
      <w:r>
        <w:t xml:space="preserve"> </w:t>
      </w:r>
      <w:r>
        <w:t xml:space="preserve">in India, with a focus on New Delhi's educational landscape.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India New Delhi</dc:title>
  <dc:creator/>
  <cp:keywords/>
  <dcterms:created xsi:type="dcterms:W3CDTF">2026-07-23T11:40:17Z</dcterms:created>
  <dcterms:modified xsi:type="dcterms:W3CDTF">2026-07-23T11:40:17Z</dcterms:modified>
</cp:coreProperties>
</file>

<file path=docProps/custom.xml><?xml version="1.0" encoding="utf-8"?>
<Properties xmlns="http://schemas.openxmlformats.org/officeDocument/2006/custom-properties" xmlns:vt="http://schemas.openxmlformats.org/officeDocument/2006/docPropsVTypes"/>
</file>