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8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Education Administrator | Italy Naples</w:t>
      </w:r>
    </w:p>
    <w:p>
      <w:pPr>
        <w:pStyle w:val="BodyText"/>
      </w:pPr>
      <w:r>
        <w:t xml:space="preserve">Email: maria.rossi@email.com | Phone: +39 081 234 5678 | Address: Via Napoli, 123,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a decade of expertise in managing educational institutions in Italy Naples, I specialize in fostering academic excellence and operational efficiency. My career has been defined by a commitment to empowering students, educators, and communities through innovative administrative strategies aligned with the Italian education system's standards. With a deep understanding of the unique challenges and opportunities present in Naples' educational landscape, I have consistently demonstrated leadership in curriculum development, stakeholder collaboration, and institutional growth. My resume reflects a proven track record of driving success within diverse educational settings across Italy Naples, making me an ideal candidate for roles that demand both strategic vision and hands-on administrative skills.</w:t>
      </w:r>
    </w:p>
    <w:bookmarkEnd w:id="20"/>
    <w:bookmarkStart w:id="21" w:name="education-history"/>
    <w:p>
      <w:pPr>
        <w:pStyle w:val="Heading2"/>
      </w:pPr>
      <w:r>
        <w:t xml:space="preserve">Education History</w:t>
      </w:r>
    </w:p>
    <w:p>
      <w:pPr>
        <w:pStyle w:val="FirstParagraph"/>
      </w:pPr>
      <w:r>
        <w:rPr>
          <w:bCs/>
          <w:b/>
        </w:rPr>
        <w:t xml:space="preserve">Master of Science in Educational Administration</w:t>
      </w:r>
      <w:r>
        <w:t xml:space="preserve">, University of Naples Federico II, Naples, Italy (2015)</w:t>
      </w:r>
    </w:p>
    <w:p>
      <w:pPr>
        <w:numPr>
          <w:ilvl w:val="0"/>
          <w:numId w:val="1001"/>
        </w:numPr>
        <w:pStyle w:val="Compact"/>
      </w:pPr>
      <w:r>
        <w:t xml:space="preserve">Specialized coursework in educational policy, institutional leadership, and Italian school systems.</w:t>
      </w:r>
    </w:p>
    <w:p>
      <w:pPr>
        <w:numPr>
          <w:ilvl w:val="0"/>
          <w:numId w:val="1001"/>
        </w:numPr>
        <w:pStyle w:val="Compact"/>
      </w:pPr>
      <w:r>
        <w:t xml:space="preserve">Thesis: "Optimizing Resource Allocation in Public Schools: A Case Study of Naples."</w:t>
      </w:r>
    </w:p>
    <w:p>
      <w:pPr>
        <w:pStyle w:val="FirstParagraph"/>
      </w:pPr>
      <w:r>
        <w:rPr>
          <w:bCs/>
          <w:b/>
        </w:rPr>
        <w:t xml:space="preserve">Bachelor of Arts in Sociology</w:t>
      </w:r>
      <w:r>
        <w:t xml:space="preserve">, University of Salerno, Salerno, Italy (2012)</w:t>
      </w:r>
    </w:p>
    <w:p>
      <w:pPr>
        <w:numPr>
          <w:ilvl w:val="0"/>
          <w:numId w:val="1002"/>
        </w:numPr>
        <w:pStyle w:val="Compact"/>
      </w:pPr>
      <w:r>
        <w:t xml:space="preserve">Focused on community dynamics and educational equity, providing a foundation for understanding socio-cultural factors influencing education in Naples.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Head of Academic Affairs</w:t>
      </w:r>
      <w:r>
        <w:t xml:space="preserve">, International School of Naples (ISN), Naples, Italy (2018–Present)</w:t>
      </w:r>
    </w:p>
    <w:p>
      <w:pPr>
        <w:numPr>
          <w:ilvl w:val="0"/>
          <w:numId w:val="1003"/>
        </w:numPr>
        <w:pStyle w:val="Compact"/>
      </w:pPr>
      <w:r>
        <w:t xml:space="preserve">Overseeing the academic programs and administrative operations for 500+ students across primary, middle, and high school levels.</w:t>
      </w:r>
    </w:p>
    <w:p>
      <w:pPr>
        <w:numPr>
          <w:ilvl w:val="0"/>
          <w:numId w:val="1003"/>
        </w:numPr>
        <w:pStyle w:val="Compact"/>
      </w:pPr>
      <w:r>
        <w:t xml:space="preserve">Developed a curriculum aligned with both Italian national standards and international benchmarks (e.g., IB and A-Level frameworks), enhancing student outcomes in Naples.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funding for technology upgrades, including interactive smart classrooms in 15+ schools across the city.</w:t>
      </w:r>
    </w:p>
    <w:p>
      <w:pPr>
        <w:numPr>
          <w:ilvl w:val="0"/>
          <w:numId w:val="1003"/>
        </w:numPr>
        <w:pStyle w:val="Compact"/>
      </w:pPr>
      <w:r>
        <w:t xml:space="preserve">Implemented a teacher training initiative that reduced staff turnover by 25% within two years, strengthening educational quality in Italy Naples.</w:t>
      </w:r>
    </w:p>
    <w:p>
      <w:pPr>
        <w:pStyle w:val="FirstParagraph"/>
      </w:pPr>
      <w:r>
        <w:rPr>
          <w:bCs/>
          <w:b/>
        </w:rPr>
        <w:t xml:space="preserve">Director of Curriculum Development</w:t>
      </w:r>
      <w:r>
        <w:t xml:space="preserve">, Naples Municipal School District (2013–2018)</w:t>
      </w:r>
    </w:p>
    <w:p>
      <w:pPr>
        <w:numPr>
          <w:ilvl w:val="0"/>
          <w:numId w:val="1004"/>
        </w:numPr>
        <w:pStyle w:val="Compact"/>
      </w:pPr>
      <w:r>
        <w:t xml:space="preserve">Led a team of 30+ educators to design and implement a revised curriculum emphasizing STEM education and cultural heritage, reflecting Naples' historical significance.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(e.g., University of Naples) to integrate research-driven pedagogical practices into public schools.</w:t>
      </w:r>
    </w:p>
    <w:p>
      <w:pPr>
        <w:numPr>
          <w:ilvl w:val="0"/>
          <w:numId w:val="1004"/>
        </w:numPr>
        <w:pStyle w:val="Compact"/>
      </w:pPr>
      <w:r>
        <w:t xml:space="preserve">Managed a $2 million budget for educational materials and infrastructure, ensuring compliance with Italian Ministry of Education (MIUR) guidelines.</w:t>
      </w:r>
    </w:p>
    <w:p>
      <w:pPr>
        <w:numPr>
          <w:ilvl w:val="0"/>
          <w:numId w:val="1004"/>
        </w:numPr>
        <w:pStyle w:val="Compact"/>
      </w:pPr>
      <w:r>
        <w:t xml:space="preserve">Initiated a mentorship program connecting experienced administrators with new teachers, improving classroom management and student engagement in Naples schools.</w:t>
      </w:r>
    </w:p>
    <w:p>
      <w:pPr>
        <w:pStyle w:val="FirstParagraph"/>
      </w:pPr>
      <w:r>
        <w:rPr>
          <w:bCs/>
          <w:b/>
        </w:rPr>
        <w:t xml:space="preserve">School Administrator</w:t>
      </w:r>
      <w:r>
        <w:t xml:space="preserve">, Liceo Scientifico Vittorio Emanuele II, Naples, Italy (2010–2013)</w:t>
      </w:r>
    </w:p>
    <w:p>
      <w:pPr>
        <w:numPr>
          <w:ilvl w:val="0"/>
          <w:numId w:val="1005"/>
        </w:numPr>
        <w:pStyle w:val="Compact"/>
      </w:pPr>
      <w:r>
        <w:t xml:space="preserve">Directed daily operations for a school with 800+ students and 50+ staff, ensuring adherence to Italian education regulations.</w:t>
      </w:r>
    </w:p>
    <w:p>
      <w:pPr>
        <w:numPr>
          <w:ilvl w:val="0"/>
          <w:numId w:val="1005"/>
        </w:numPr>
        <w:pStyle w:val="Compact"/>
      </w:pPr>
      <w:r>
        <w:t xml:space="preserve">Introduced parent-teacher collaboration tools that increased community involvement by 40% in Naples’ educational initiatives.</w:t>
      </w:r>
    </w:p>
    <w:p>
      <w:pPr>
        <w:numPr>
          <w:ilvl w:val="0"/>
          <w:numId w:val="1005"/>
        </w:numPr>
        <w:pStyle w:val="Compact"/>
      </w:pPr>
      <w:r>
        <w:t xml:space="preserve">Spearheaded the integration of digital learning platforms, enhancing access to resources for students in underserved areas of Naples.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Italian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programs that align with national standards (e.g., MIUR) and local cultural priorities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Deep understanding of Italian education laws, including those related to school funding and student rights.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parents, teachers, and local government officials to advance educational goals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Proficient in analyzing academic performance metrics to inform improvements in teaching methods and resource allocation.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Italian School Administrator Certification</w:t>
      </w:r>
      <w:r>
        <w:t xml:space="preserve">, Ministry of Education, Italy (2017)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PMI, USA (2016)</w:t>
      </w:r>
    </w:p>
    <w:p>
      <w:pPr>
        <w:pStyle w:val="BodyText"/>
      </w:pPr>
      <w:r>
        <w:rPr>
          <w:bCs/>
          <w:b/>
        </w:rPr>
        <w:t xml:space="preserve">Leadership in Educational Administration</w:t>
      </w:r>
      <w:r>
        <w:t xml:space="preserve">, University of Naples Federico II (2015)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dell’Associazione Nazionale Dirigenti Scolastici (ANDIS) – Italy</w:t>
      </w:r>
    </w:p>
    <w:p>
      <w:pPr>
        <w:numPr>
          <w:ilvl w:val="0"/>
          <w:numId w:val="1007"/>
        </w:numPr>
        <w:pStyle w:val="Compact"/>
      </w:pPr>
      <w:r>
        <w:t xml:space="preserve">Member of the Italian Association of School Administrators (AISA)</w:t>
      </w:r>
    </w:p>
    <w:p>
      <w:pPr>
        <w:numPr>
          <w:ilvl w:val="0"/>
          <w:numId w:val="1007"/>
        </w:numPr>
        <w:pStyle w:val="Compact"/>
      </w:pPr>
      <w:r>
        <w:t xml:space="preserve">Volunteer with the Naples Education Council, advocating for equitable resource distribution in public schools.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Contact Maria Rossi at maria.rossi@email.com.</w:t>
      </w:r>
    </w:p>
    <w:p>
      <w:pPr>
        <w:pStyle w:val="BodyText"/>
      </w:pPr>
      <w:r>
        <w:rPr>
          <w:bCs/>
          <w:b/>
        </w:rPr>
        <w:t xml:space="preserve">Resume: Education Administrator | Italy Naples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- Italy Naples</dc:title>
  <dc:creator/>
  <dc:language>en</dc:language>
  <cp:keywords/>
  <dcterms:created xsi:type="dcterms:W3CDTF">2025-12-10T21:38:06Z</dcterms:created>
  <dcterms:modified xsi:type="dcterms:W3CDTF">2025-12-10T21:38:06Z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