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Mexico</w:t>
      </w:r>
      <w:r>
        <w:t xml:space="preserve"> </w:t>
      </w:r>
      <w:r>
        <w:t xml:space="preserve">Mexico</w:t>
      </w:r>
      <w:r>
        <w:t xml:space="preserve"> </w:t>
      </w:r>
      <w:r>
        <w:t xml:space="preserve">City</w:t>
      </w:r>
    </w:p>
    <w:bookmarkStart w:id="31" w:name="X1b4c11131716a8c5d113fd9a622beeffd798089"/>
    <w:p>
      <w:pPr>
        <w:pStyle w:val="Heading1"/>
      </w:pPr>
      <w:r>
        <w:t xml:space="preserve">Resume: Education Administrator -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juan.mendoza@educacionmx.com</w:t>
      </w:r>
      <w:r>
        <w:br/>
      </w:r>
      <w:r>
        <w:rPr>
          <w:bCs/>
          <w:b/>
        </w:rPr>
        <w:t xml:space="preserve">Phone:</w:t>
      </w:r>
      <w:r>
        <w:t xml:space="preserve"> </w:t>
      </w:r>
      <w:r>
        <w:t xml:space="preserve">+52 55 1234 5678</w:t>
      </w:r>
      <w:r>
        <w:br/>
      </w:r>
      <w:r>
        <w:rPr>
          <w:bCs/>
          <w:b/>
        </w:rPr>
        <w:t xml:space="preserve">Address:</w:t>
      </w:r>
      <w:r>
        <w:t xml:space="preserve"> </w:t>
      </w:r>
      <w:r>
        <w:t xml:space="preserve">Av. Insurgentes Sur #123, Colonia Roma, Ciudad de México, C.P. 06000</w:t>
      </w:r>
    </w:p>
    <w:bookmarkEnd w:id="20"/>
    <w:bookmarkStart w:id="21" w:name="professional-summary"/>
    <w:p>
      <w:pPr>
        <w:pStyle w:val="Heading2"/>
      </w:pPr>
      <w:r>
        <w:t xml:space="preserve">Professional Summary</w:t>
      </w:r>
    </w:p>
    <w:p>
      <w:pPr>
        <w:pStyle w:val="FirstParagraph"/>
      </w:pPr>
      <w:r>
        <w:t xml:space="preserve">Results-driven and experienced Education Administrator with over a decade of expertise in managing academic institutions, optimizing educational programs, and fostering leadership in Mexico Mexico City. Adept at aligning institutional goals with national educational policies while addressing the unique challenges of urban education systems. Proven track record in enhancing student outcomes, supporting faculty development, and ensuring compliance with local and federal regulations. Passionate about creating inclusive learning environments that empower students and educators in one of Latin America’s most dynamic cities.</w:t>
      </w:r>
    </w:p>
    <w:bookmarkEnd w:id="21"/>
    <w:bookmarkStart w:id="22" w:name="education"/>
    <w:p>
      <w:pPr>
        <w:pStyle w:val="Heading2"/>
      </w:pPr>
      <w:r>
        <w:t xml:space="preserve">Education</w:t>
      </w:r>
    </w:p>
    <w:p>
      <w:pPr>
        <w:numPr>
          <w:ilvl w:val="0"/>
          <w:numId w:val="1001"/>
        </w:numPr>
        <w:pStyle w:val="Compact"/>
      </w:pPr>
      <w:r>
        <w:rPr>
          <w:bCs/>
          <w:b/>
        </w:rPr>
        <w:t xml:space="preserve">Master of Education (M.Ed.)</w:t>
      </w:r>
      <w:r>
        <w:t xml:space="preserve">, Universidad Nacional Autónoma de México (UNAM), 2015</w:t>
      </w:r>
      <w:r>
        <w:br/>
      </w:r>
      <w:r>
        <w:t xml:space="preserve">Specialization: Educational Administration and Policy</w:t>
      </w:r>
    </w:p>
    <w:p>
      <w:pPr>
        <w:numPr>
          <w:ilvl w:val="0"/>
          <w:numId w:val="1001"/>
        </w:numPr>
        <w:pStyle w:val="Compact"/>
      </w:pPr>
      <w:r>
        <w:rPr>
          <w:bCs/>
          <w:b/>
        </w:rPr>
        <w:t xml:space="preserve">Bachelor of Arts in Pedagogy</w:t>
      </w:r>
      <w:r>
        <w:t xml:space="preserve">, Instituto Tecnológico y de Estudios Superiores de Monterrey (ITESM), 2010</w:t>
      </w:r>
      <w:r>
        <w:br/>
      </w:r>
      <w:r>
        <w:t xml:space="preserve">Focus: Curriculum Design and School Management</w:t>
      </w:r>
    </w:p>
    <w:bookmarkEnd w:id="22"/>
    <w:bookmarkStart w:id="26" w:name="professional-experience"/>
    <w:p>
      <w:pPr>
        <w:pStyle w:val="Heading2"/>
      </w:pPr>
      <w:r>
        <w:t xml:space="preserve">Professional Experience</w:t>
      </w:r>
    </w:p>
    <w:bookmarkStart w:id="23" w:name="Xc4b8be7c33340c1c99c64a1c92a33f31add7b21"/>
    <w:p>
      <w:pPr>
        <w:pStyle w:val="Heading3"/>
      </w:pPr>
      <w:r>
        <w:t xml:space="preserve">Director of Academic Affairs, Colegio San Agustín (Mexico Mexico City)</w:t>
      </w:r>
    </w:p>
    <w:p>
      <w:pPr>
        <w:pStyle w:val="FirstParagraph"/>
      </w:pPr>
      <w:r>
        <w:rPr>
          <w:iCs/>
          <w:i/>
        </w:rPr>
        <w:t xml:space="preserve">July 2018 – Present</w:t>
      </w:r>
    </w:p>
    <w:p>
      <w:pPr>
        <w:numPr>
          <w:ilvl w:val="0"/>
          <w:numId w:val="1002"/>
        </w:numPr>
        <w:pStyle w:val="Compact"/>
      </w:pPr>
      <w:r>
        <w:t xml:space="preserve">Spearheaded the development and implementation of a new curriculum aligned with the Mexican National Education Standards (PNIE), improving student performance by 25% in national assessments.</w:t>
      </w:r>
    </w:p>
    <w:p>
      <w:pPr>
        <w:numPr>
          <w:ilvl w:val="0"/>
          <w:numId w:val="1002"/>
        </w:numPr>
        <w:pStyle w:val="Compact"/>
      </w:pPr>
      <w:r>
        <w:t xml:space="preserve">Managed a team of 40+ educators, providing mentorship, professional development workshops, and fostering a collaborative culture to enhance teaching quality.</w:t>
      </w:r>
    </w:p>
    <w:p>
      <w:pPr>
        <w:numPr>
          <w:ilvl w:val="0"/>
          <w:numId w:val="1002"/>
        </w:numPr>
        <w:pStyle w:val="Compact"/>
      </w:pPr>
      <w:r>
        <w:t xml:space="preserve">Collaborated with local authorities in Mexico Mexico City to secure funding for technology integration, including the introduction of digital classrooms and online learning platforms.</w:t>
      </w:r>
    </w:p>
    <w:p>
      <w:pPr>
        <w:numPr>
          <w:ilvl w:val="0"/>
          <w:numId w:val="1002"/>
        </w:numPr>
        <w:pStyle w:val="Compact"/>
      </w:pPr>
      <w:r>
        <w:t xml:space="preserve">Played a key role in organizing community engagement initiatives that strengthened partnerships between the school and families, resulting in a 30% increase in parental involvement.</w:t>
      </w:r>
    </w:p>
    <w:bookmarkEnd w:id="23"/>
    <w:bookmarkStart w:id="24" w:name="X0fc16a5fa11a4e95d3b4d523aecf10b4f2ed500"/>
    <w:p>
      <w:pPr>
        <w:pStyle w:val="Heading3"/>
      </w:pPr>
      <w:r>
        <w:t xml:space="preserve">Educational Coordinator, Instituto Mexicano de Educación Básica (IMEB)</w:t>
      </w:r>
    </w:p>
    <w:p>
      <w:pPr>
        <w:pStyle w:val="FirstParagraph"/>
      </w:pPr>
      <w:r>
        <w:rPr>
          <w:iCs/>
          <w:i/>
        </w:rPr>
        <w:t xml:space="preserve">March 2012 – June 2018</w:t>
      </w:r>
    </w:p>
    <w:p>
      <w:pPr>
        <w:numPr>
          <w:ilvl w:val="0"/>
          <w:numId w:val="1003"/>
        </w:numPr>
        <w:pStyle w:val="Compact"/>
      </w:pPr>
      <w:r>
        <w:t xml:space="preserve">Directed the expansion of IMEB’s programs in Mexico Mexico City, increasing enrollment by 40% through strategic marketing and community outreach.</w:t>
      </w:r>
    </w:p>
    <w:p>
      <w:pPr>
        <w:numPr>
          <w:ilvl w:val="0"/>
          <w:numId w:val="1003"/>
        </w:numPr>
        <w:pStyle w:val="Compact"/>
      </w:pPr>
      <w:r>
        <w:t xml:space="preserve">Implemented data-driven decision-making processes to monitor student progress, leading to a 20% reduction in dropout rates over five years.</w:t>
      </w:r>
    </w:p>
    <w:p>
      <w:pPr>
        <w:numPr>
          <w:ilvl w:val="0"/>
          <w:numId w:val="1003"/>
        </w:numPr>
        <w:pStyle w:val="Compact"/>
      </w:pPr>
      <w:r>
        <w:t xml:space="preserve">Developed training modules for teachers on inclusive education practices, ensuring compliance with the General Law of Inclusion (Ley General de Inclusión) in Mexico.</w:t>
      </w:r>
    </w:p>
    <w:p>
      <w:pPr>
        <w:numPr>
          <w:ilvl w:val="0"/>
          <w:numId w:val="1003"/>
        </w:numPr>
        <w:pStyle w:val="Compact"/>
      </w:pPr>
      <w:r>
        <w:t xml:space="preserve">Partnered with NGOs and private sector stakeholders to provide scholarships and resources to underprivileged students in high-need areas of Mexico City.</w:t>
      </w:r>
    </w:p>
    <w:bookmarkEnd w:id="24"/>
    <w:bookmarkStart w:id="25" w:name="Xb26982edd662d0b84bf4eae79629176f7d66d82"/>
    <w:p>
      <w:pPr>
        <w:pStyle w:val="Heading3"/>
      </w:pPr>
      <w:r>
        <w:t xml:space="preserve">Assistant Principal, Escuela Secundaria Técnica No. 42</w:t>
      </w:r>
    </w:p>
    <w:p>
      <w:pPr>
        <w:pStyle w:val="FirstParagraph"/>
      </w:pPr>
      <w:r>
        <w:rPr>
          <w:iCs/>
          <w:i/>
        </w:rPr>
        <w:t xml:space="preserve">July 2008 – February 2012</w:t>
      </w:r>
    </w:p>
    <w:p>
      <w:pPr>
        <w:numPr>
          <w:ilvl w:val="0"/>
          <w:numId w:val="1004"/>
        </w:numPr>
        <w:pStyle w:val="Compact"/>
      </w:pPr>
      <w:r>
        <w:t xml:space="preserve">Overseeing daily operations of a secondary school with over 1,500 students, ensuring adherence to federal educational guidelines and safety protocols.</w:t>
      </w:r>
    </w:p>
    <w:p>
      <w:pPr>
        <w:numPr>
          <w:ilvl w:val="0"/>
          <w:numId w:val="1004"/>
        </w:numPr>
        <w:pStyle w:val="Compact"/>
      </w:pPr>
      <w:r>
        <w:t xml:space="preserve">Coordinated the integration of STEM (Science, Technology, Engineering, and Mathematics) into the curriculum, attracting national awards for innovation in education.</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institutional management, and policy development tailored to Mexico’s educational framework.</w:t>
      </w:r>
    </w:p>
    <w:p>
      <w:pPr>
        <w:numPr>
          <w:ilvl w:val="0"/>
          <w:numId w:val="1005"/>
        </w:numPr>
        <w:pStyle w:val="Compact"/>
      </w:pPr>
      <w:r>
        <w:rPr>
          <w:bCs/>
          <w:b/>
        </w:rPr>
        <w:t xml:space="preserve">Curriculum Development:</w:t>
      </w:r>
      <w:r>
        <w:t xml:space="preserve"> </w:t>
      </w:r>
      <w:r>
        <w:t xml:space="preserve">Expertise in designing programs aligned with the Mexican National Curriculum (PNIE) and international standards.</w:t>
      </w:r>
    </w:p>
    <w:p>
      <w:pPr>
        <w:numPr>
          <w:ilvl w:val="0"/>
          <w:numId w:val="1005"/>
        </w:numPr>
        <w:pStyle w:val="Compact"/>
      </w:pPr>
      <w:r>
        <w:rPr>
          <w:bCs/>
          <w:b/>
        </w:rPr>
        <w:t xml:space="preserve">Data Analysis:</w:t>
      </w:r>
      <w:r>
        <w:t xml:space="preserve"> </w:t>
      </w:r>
      <w:r>
        <w:t xml:space="preserve">Proficient in using educational data to inform decisions, improve outcomes, and report to stakeholders in Mexico Mexico City.</w:t>
      </w:r>
    </w:p>
    <w:p>
      <w:pPr>
        <w:numPr>
          <w:ilvl w:val="0"/>
          <w:numId w:val="1005"/>
        </w:numPr>
        <w:pStyle w:val="Compact"/>
      </w:pPr>
      <w:r>
        <w:rPr>
          <w:bCs/>
          <w:b/>
        </w:rPr>
        <w:t xml:space="preserve">Stakeholder Collaboration:</w:t>
      </w:r>
      <w:r>
        <w:t xml:space="preserve"> </w:t>
      </w:r>
      <w:r>
        <w:t xml:space="preserve">Strong relationships with local government agencies, parents, and community organizations in Mexico City.</w:t>
      </w:r>
    </w:p>
    <w:p>
      <w:pPr>
        <w:numPr>
          <w:ilvl w:val="0"/>
          <w:numId w:val="1005"/>
        </w:numPr>
        <w:pStyle w:val="Compact"/>
      </w:pPr>
      <w:r>
        <w:rPr>
          <w:bCs/>
          <w:b/>
        </w:rPr>
        <w:t xml:space="preserve">Languages:</w:t>
      </w:r>
      <w:r>
        <w:t xml:space="preserve"> </w:t>
      </w:r>
      <w:r>
        <w:t xml:space="preserve">Fluency in Spanish (native), English (proficient), and basic knowledge of French.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Certificate in Educational Administration</w:t>
      </w:r>
      <w:r>
        <w:t xml:space="preserve">, Universidad Iberoamericana, 2017</w:t>
      </w:r>
    </w:p>
    <w:p>
      <w:pPr>
        <w:numPr>
          <w:ilvl w:val="0"/>
          <w:numId w:val="1006"/>
        </w:numPr>
        <w:pStyle w:val="Compact"/>
      </w:pPr>
      <w:r>
        <w:rPr>
          <w:bCs/>
          <w:b/>
        </w:rPr>
        <w:t xml:space="preserve">Compliance with the General Law of Inclusion (Ley General de Inclusión)</w:t>
      </w:r>
      <w:r>
        <w:t xml:space="preserve">, Mexican Ministry of Education, 2019</w:t>
      </w:r>
    </w:p>
    <w:p>
      <w:pPr>
        <w:numPr>
          <w:ilvl w:val="0"/>
          <w:numId w:val="1006"/>
        </w:numPr>
        <w:pStyle w:val="Compact"/>
      </w:pPr>
      <w:r>
        <w:rPr>
          <w:bCs/>
          <w:b/>
        </w:rPr>
        <w:t xml:space="preserve">Project Management Professional (PMP)</w:t>
      </w:r>
      <w:r>
        <w:t xml:space="preserve">, Project Management Institute, 2020</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Association of Educational Administrators (AMAE) and the International Society for Educational Administration (ISEA).</w:t>
      </w:r>
      <w:r>
        <w:br/>
      </w:r>
      <w:r>
        <w:rPr>
          <w:bCs/>
          <w:b/>
        </w:rPr>
        <w:t xml:space="preserve">Community Involvement:</w:t>
      </w:r>
      <w:r>
        <w:t xml:space="preserve"> </w:t>
      </w:r>
      <w:r>
        <w:t xml:space="preserve">Active participant in the "Educación para Todos" initiative, providing free workshops on educational leadership to schools in marginalized neighborhoods of Mexico Mexico City.</w:t>
      </w:r>
      <w:r>
        <w:br/>
      </w:r>
      <w:r>
        <w:rPr>
          <w:bCs/>
          <w:b/>
        </w:rPr>
        <w:t xml:space="preserve">Publications:</w:t>
      </w:r>
      <w:r>
        <w:t xml:space="preserve"> </w:t>
      </w:r>
      <w:r>
        <w:t xml:space="preserve">Co-authored an article titled "Innovative Strategies for Urban Education in Mexico City" published in the Journal of Educational Management (2021).</w:t>
      </w:r>
    </w:p>
    <w:bookmarkEnd w:id="29"/>
    <w:bookmarkStart w:id="30" w:name="references"/>
    <w:p>
      <w:pPr>
        <w:pStyle w:val="Heading2"/>
      </w:pPr>
      <w:r>
        <w:t xml:space="preserve">References</w:t>
      </w:r>
    </w:p>
    <w:p>
      <w:pPr>
        <w:pStyle w:val="FirstParagraph"/>
      </w:pPr>
      <w:r>
        <w:t xml:space="preserve">Available upon request. Please contact the candidate at juan.mendoza@educacionmx.com.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Mexico Mexico City</dc:title>
  <dc:creator/>
  <dc:language>en</dc:language>
  <cp:keywords/>
  <dcterms:created xsi:type="dcterms:W3CDTF">2026-07-21T13:17:45Z</dcterms:created>
  <dcterms:modified xsi:type="dcterms:W3CDTF">2026-07-21T13:17:45Z</dcterms:modified>
</cp:coreProperties>
</file>

<file path=docProps/custom.xml><?xml version="1.0" encoding="utf-8"?>
<Properties xmlns="http://schemas.openxmlformats.org/officeDocument/2006/custom-properties" xmlns:vt="http://schemas.openxmlformats.org/officeDocument/2006/docPropsVTypes"/>
</file>