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31" w:name="education-administrator-nigeria-abuja"/>
    <w:p>
      <w:pPr>
        <w:pStyle w:val="Heading2"/>
      </w:pPr>
      <w:r>
        <w:t xml:space="preserve">Education Administrator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Education Avenue, Maitama, 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p>
    <w:bookmarkEnd w:id="20"/>
    <w:bookmarkStart w:id="21" w:name="professional-summary"/>
    <w:p>
      <w:pPr>
        <w:pStyle w:val="Heading3"/>
      </w:pPr>
      <w:r>
        <w:t xml:space="preserve">Professional Summary</w:t>
      </w:r>
    </w:p>
    <w:p>
      <w:pPr>
        <w:pStyle w:val="FirstParagraph"/>
      </w:pPr>
      <w:r>
        <w:t xml:space="preserve">I am a dedicated and results-driven Education Administrator with over [X] years of experience in managing educational institutions, developing curricula, and leading teams to achieve academic excellence. My expertise lies in enhancing institutional performance within the dynamic educational landscape of Nigeria, particularly in Abuja. I have a proven track record of aligning educational strategies with national standards while addressing local challenges such as resource allocation and teacher development. My commitment to fostering equitable access to quality education positions me as a valuable asset to schools, colleges, and policy-making bodies across Nigeria.</w:t>
      </w:r>
    </w:p>
    <w:bookmarkEnd w:id="21"/>
    <w:bookmarkStart w:id="22" w:name="education"/>
    <w:p>
      <w:pPr>
        <w:pStyle w:val="Heading3"/>
      </w:pPr>
      <w:r>
        <w:t xml:space="preserve">Education</w:t>
      </w:r>
    </w:p>
    <w:p>
      <w:pPr>
        <w:pStyle w:val="FirstParagraph"/>
      </w:pPr>
      <w:r>
        <w:rPr>
          <w:bCs/>
          <w:b/>
        </w:rPr>
        <w:t xml:space="preserve">Bachelor of Science in Education (B.Sc. Ed.)</w:t>
      </w:r>
      <w:r>
        <w:br/>
      </w:r>
      <w:r>
        <w:t xml:space="preserve">University of Abuja, Abuja, Nigeria</w:t>
      </w:r>
      <w:r>
        <w:br/>
      </w:r>
      <w:r>
        <w:t xml:space="preserve">Graduated: June 2015</w:t>
      </w:r>
      <w:r>
        <w:br/>
      </w:r>
      <w:r>
        <w:t xml:space="preserve">Major: Curriculum Development and Instructional Leadership</w:t>
      </w:r>
    </w:p>
    <w:p>
      <w:pPr>
        <w:pStyle w:val="BodyText"/>
      </w:pPr>
      <w:r>
        <w:rPr>
          <w:bCs/>
          <w:b/>
        </w:rPr>
        <w:t xml:space="preserve">Master of Arts in Educational Administration</w:t>
      </w:r>
      <w:r>
        <w:br/>
      </w:r>
      <w:r>
        <w:t xml:space="preserve">Ahmadu Bello University, Zaria, Nigeria</w:t>
      </w:r>
      <w:r>
        <w:br/>
      </w:r>
      <w:r>
        <w:t xml:space="preserve">Graduated: July 2018</w:t>
      </w:r>
      <w:r>
        <w:br/>
      </w:r>
      <w:r>
        <w:t xml:space="preserve">Specialization: School Management and Policy Analysis</w:t>
      </w:r>
    </w:p>
    <w:p>
      <w:pPr>
        <w:pStyle w:val="BodyText"/>
      </w:pPr>
      <w:r>
        <w:rPr>
          <w:bCs/>
          <w:b/>
        </w:rPr>
        <w:t xml:space="preserve">Professional Certificate in Educational Leadership</w:t>
      </w:r>
      <w:r>
        <w:br/>
      </w:r>
      <w:r>
        <w:t xml:space="preserve">Nigerian Education Certification Council (NECE), Abuja, Nigeria</w:t>
      </w:r>
      <w:r>
        <w:br/>
      </w:r>
      <w:r>
        <w:t xml:space="preserve">Completed: December 2020</w:t>
      </w:r>
    </w:p>
    <w:bookmarkEnd w:id="22"/>
    <w:bookmarkStart w:id="26" w:name="work-experience"/>
    <w:p>
      <w:pPr>
        <w:pStyle w:val="Heading3"/>
      </w:pPr>
      <w:r>
        <w:t xml:space="preserve">Work Experience</w:t>
      </w:r>
    </w:p>
    <w:bookmarkStart w:id="23" w:name="X591621b67d28c3f2abe0b512e65a0010154569d"/>
    <w:p>
      <w:pPr>
        <w:pStyle w:val="Heading4"/>
      </w:pPr>
      <w:r>
        <w:t xml:space="preserve">Education Administrator | Federal Government College, Abuja</w:t>
      </w:r>
    </w:p>
    <w:p>
      <w:pPr>
        <w:pStyle w:val="FirstParagraph"/>
      </w:pPr>
      <w:r>
        <w:rPr>
          <w:bCs/>
          <w:b/>
        </w:rPr>
        <w:t xml:space="preserve">Location:</w:t>
      </w:r>
      <w:r>
        <w:t xml:space="preserve"> </w:t>
      </w:r>
      <w:r>
        <w:t xml:space="preserve">Abuja, Nigeria</w:t>
      </w:r>
      <w:r>
        <w:br/>
      </w:r>
      <w:r>
        <w:rPr>
          <w:bCs/>
          <w:b/>
        </w:rPr>
        <w:t xml:space="preserve">Duration:</w:t>
      </w:r>
      <w:r>
        <w:t xml:space="preserve"> </w:t>
      </w:r>
      <w:r>
        <w:t xml:space="preserve">January 2021 – Present</w:t>
      </w:r>
    </w:p>
    <w:p>
      <w:pPr>
        <w:numPr>
          <w:ilvl w:val="0"/>
          <w:numId w:val="1001"/>
        </w:numPr>
        <w:pStyle w:val="Compact"/>
      </w:pPr>
      <w:r>
        <w:t xml:space="preserve">Spearheaded the development and implementation of a comprehensive school improvement plan aligned with the National Policy on Education (NPE) in Nigeria.</w:t>
      </w:r>
    </w:p>
    <w:p>
      <w:pPr>
        <w:numPr>
          <w:ilvl w:val="0"/>
          <w:numId w:val="1001"/>
        </w:numPr>
        <w:pStyle w:val="Compact"/>
      </w:pPr>
      <w:r>
        <w:t xml:space="preserve">Managed academic staff, ensuring compliance with teacher performance standards and facilitating professional development workshops.</w:t>
      </w:r>
    </w:p>
    <w:p>
      <w:pPr>
        <w:numPr>
          <w:ilvl w:val="0"/>
          <w:numId w:val="1001"/>
        </w:numPr>
        <w:pStyle w:val="Compact"/>
      </w:pPr>
      <w:r>
        <w:t xml:space="preserve">Coordinated curriculum updates to integrate digital literacy and STEM education, enhancing student engagement and readiness for modern challenges.</w:t>
      </w:r>
    </w:p>
    <w:p>
      <w:pPr>
        <w:numPr>
          <w:ilvl w:val="0"/>
          <w:numId w:val="1001"/>
        </w:numPr>
        <w:pStyle w:val="Compact"/>
      </w:pPr>
      <w:r>
        <w:t xml:space="preserve">Collaborated with local stakeholders in Abuja to secure funding for infrastructure upgrades, including the construction of a new science laboratory.</w:t>
      </w:r>
    </w:p>
    <w:p>
      <w:pPr>
        <w:numPr>
          <w:ilvl w:val="0"/>
          <w:numId w:val="1001"/>
        </w:numPr>
        <w:pStyle w:val="Compact"/>
      </w:pPr>
      <w:r>
        <w:t xml:space="preserve">Oversaw the administration of standardized testing and reported outcomes to the Federal Ministry of Education, contributing to national performance benchmarks.</w:t>
      </w:r>
    </w:p>
    <w:bookmarkEnd w:id="23"/>
    <w:bookmarkStart w:id="24" w:name="Xb046032533d0035f116c45e676349751cdcfcb0"/>
    <w:p>
      <w:pPr>
        <w:pStyle w:val="Heading4"/>
      </w:pPr>
      <w:r>
        <w:t xml:space="preserve">Assistant Principal | St. Mary’s Secondary School, Abuja</w:t>
      </w:r>
    </w:p>
    <w:p>
      <w:pPr>
        <w:pStyle w:val="FirstParagraph"/>
      </w:pPr>
      <w:r>
        <w:rPr>
          <w:bCs/>
          <w:b/>
        </w:rPr>
        <w:t xml:space="preserve">Location:</w:t>
      </w:r>
      <w:r>
        <w:t xml:space="preserve"> </w:t>
      </w:r>
      <w:r>
        <w:t xml:space="preserve">Abuja, Nigeria</w:t>
      </w:r>
      <w:r>
        <w:br/>
      </w:r>
      <w:r>
        <w:rPr>
          <w:bCs/>
          <w:b/>
        </w:rPr>
        <w:t xml:space="preserve">Duration:</w:t>
      </w:r>
      <w:r>
        <w:t xml:space="preserve"> </w:t>
      </w:r>
      <w:r>
        <w:t xml:space="preserve">March 2017 – December 2020</w:t>
      </w:r>
    </w:p>
    <w:p>
      <w:pPr>
        <w:numPr>
          <w:ilvl w:val="0"/>
          <w:numId w:val="1002"/>
        </w:numPr>
        <w:pStyle w:val="Compact"/>
      </w:pPr>
      <w:r>
        <w:t xml:space="preserve">Led the transition of the school to a co-educational model, improving enrollment by 35% and fostering inclusive learning environments.</w:t>
      </w:r>
    </w:p>
    <w:p>
      <w:pPr>
        <w:numPr>
          <w:ilvl w:val="0"/>
          <w:numId w:val="1002"/>
        </w:numPr>
        <w:pStyle w:val="Compact"/>
      </w:pPr>
      <w:r>
        <w:t xml:space="preserve">Implemented data-driven decision-making processes to track student progress and allocate resources efficiently.</w:t>
      </w:r>
    </w:p>
    <w:p>
      <w:pPr>
        <w:numPr>
          <w:ilvl w:val="0"/>
          <w:numId w:val="1002"/>
        </w:numPr>
        <w:pStyle w:val="Compact"/>
      </w:pPr>
      <w:r>
        <w:t xml:space="preserve">Partnered with NGOs in Abuja to provide scholarships and extracurricular opportunities for underprivileged students.</w:t>
      </w:r>
    </w:p>
    <w:bookmarkEnd w:id="24"/>
    <w:bookmarkStart w:id="25" w:name="Xbb517c5c545aff7016680ec0beaf11f57630906"/>
    <w:p>
      <w:pPr>
        <w:pStyle w:val="Heading4"/>
      </w:pPr>
      <w:r>
        <w:t xml:space="preserve">Educational Consultant | Lagos State Ministry of Education (Remote)</w:t>
      </w:r>
    </w:p>
    <w:p>
      <w:pPr>
        <w:pStyle w:val="FirstParagraph"/>
      </w:pPr>
      <w:r>
        <w:rPr>
          <w:bCs/>
          <w:b/>
        </w:rPr>
        <w:t xml:space="preserve">Location:</w:t>
      </w:r>
      <w:r>
        <w:t xml:space="preserve"> </w:t>
      </w:r>
      <w:r>
        <w:t xml:space="preserve">Abuja, Nigeria</w:t>
      </w:r>
      <w:r>
        <w:br/>
      </w:r>
      <w:r>
        <w:rPr>
          <w:bCs/>
          <w:b/>
        </w:rPr>
        <w:t xml:space="preserve">Duration:</w:t>
      </w:r>
      <w:r>
        <w:t xml:space="preserve"> </w:t>
      </w:r>
      <w:r>
        <w:t xml:space="preserve">June 2015 – February 2017</w:t>
      </w:r>
    </w:p>
    <w:bookmarkEnd w:id="25"/>
    <w:bookmarkEnd w:id="26"/>
    <w:bookmarkStart w:id="27" w:name="skills"/>
    <w:p>
      <w:pPr>
        <w:pStyle w:val="Heading3"/>
      </w:pPr>
      <w:r>
        <w:t xml:space="preserve">Skills</w:t>
      </w:r>
    </w:p>
    <w:p>
      <w:pPr>
        <w:numPr>
          <w:ilvl w:val="0"/>
          <w:numId w:val="1004"/>
        </w:numPr>
        <w:pStyle w:val="Compact"/>
      </w:pPr>
      <w:r>
        <w:t xml:space="preserve">Curriculum Design and Implementation</w:t>
      </w:r>
    </w:p>
    <w:p>
      <w:pPr>
        <w:numPr>
          <w:ilvl w:val="0"/>
          <w:numId w:val="1004"/>
        </w:numPr>
        <w:pStyle w:val="Compact"/>
      </w:pPr>
      <w:r>
        <w:t xml:space="preserve">Strategic Planning and Institutional Development</w:t>
      </w:r>
    </w:p>
    <w:p>
      <w:pPr>
        <w:numPr>
          <w:ilvl w:val="0"/>
          <w:numId w:val="1004"/>
        </w:numPr>
        <w:pStyle w:val="Compact"/>
      </w:pPr>
      <w:r>
        <w:t xml:space="preserve">Data Analysis for Academic Performance Monitoring</w:t>
      </w:r>
    </w:p>
    <w:p>
      <w:pPr>
        <w:numPr>
          <w:ilvl w:val="0"/>
          <w:numId w:val="1004"/>
        </w:numPr>
        <w:pStyle w:val="Compact"/>
      </w:pPr>
      <w:r>
        <w:t xml:space="preserve">Stakeholder Engagement and Community Outreach</w:t>
      </w:r>
    </w:p>
    <w:p>
      <w:pPr>
        <w:numPr>
          <w:ilvl w:val="0"/>
          <w:numId w:val="1004"/>
        </w:numPr>
        <w:pStyle w:val="Compact"/>
      </w:pPr>
      <w:r>
        <w:t xml:space="preserve">Educational Technology Integration (e.g., Learning Management Systems)</w:t>
      </w:r>
    </w:p>
    <w:p>
      <w:pPr>
        <w:numPr>
          <w:ilvl w:val="0"/>
          <w:numId w:val="1004"/>
        </w:numPr>
        <w:pStyle w:val="Compact"/>
      </w:pPr>
      <w:r>
        <w:t xml:space="preserve">Leadership in Multicultural Environments</w:t>
      </w:r>
    </w:p>
    <w:bookmarkEnd w:id="27"/>
    <w:bookmarkStart w:id="28" w:name="certifications"/>
    <w:p>
      <w:pPr>
        <w:pStyle w:val="Heading3"/>
      </w:pPr>
      <w:r>
        <w:t xml:space="preserve">Certifications</w:t>
      </w:r>
    </w:p>
    <w:p>
      <w:pPr>
        <w:numPr>
          <w:ilvl w:val="0"/>
          <w:numId w:val="1005"/>
        </w:numPr>
        <w:pStyle w:val="Compact"/>
      </w:pPr>
      <w:r>
        <w:t xml:space="preserve">Nigerian Education Certification Council (NECE) – Educational Leadership, 2020</w:t>
      </w:r>
    </w:p>
    <w:p>
      <w:pPr>
        <w:numPr>
          <w:ilvl w:val="0"/>
          <w:numId w:val="1005"/>
        </w:numPr>
        <w:pStyle w:val="Compact"/>
      </w:pPr>
      <w:r>
        <w:t xml:space="preserve">Microsoft Office Specialist (MOS) – Advanced Excel and PowerPoint, 2019</w:t>
      </w:r>
    </w:p>
    <w:p>
      <w:pPr>
        <w:numPr>
          <w:ilvl w:val="0"/>
          <w:numId w:val="1005"/>
        </w:numPr>
        <w:pStyle w:val="Compact"/>
      </w:pPr>
      <w:r>
        <w:t xml:space="preserve">Project Management Professional (PMP) Certification, 2021</w:t>
      </w:r>
    </w:p>
    <w:bookmarkEnd w:id="28"/>
    <w:bookmarkStart w:id="29" w:name="languages"/>
    <w:p>
      <w:pPr>
        <w:pStyle w:val="Heading3"/>
      </w:pPr>
      <w:r>
        <w:t xml:space="preserve">Languages</w:t>
      </w:r>
    </w:p>
    <w:p>
      <w:pPr>
        <w:pStyle w:val="FirstParagraph"/>
      </w:pPr>
      <w:r>
        <w:t xml:space="preserve">English (Fluent), Hausa (Basic)</w:t>
      </w:r>
    </w:p>
    <w:bookmarkEnd w:id="29"/>
    <w:bookmarkStart w:id="30" w:name="additional-information"/>
    <w:p>
      <w:pPr>
        <w:pStyle w:val="Heading3"/>
      </w:pPr>
      <w:r>
        <w:t xml:space="preserve">Additional Information</w:t>
      </w:r>
    </w:p>
    <w:p>
      <w:pPr>
        <w:numPr>
          <w:ilvl w:val="0"/>
          <w:numId w:val="1006"/>
        </w:numPr>
        <w:pStyle w:val="Compact"/>
      </w:pPr>
      <w:r>
        <w:t xml:space="preserve">Member, Association of Nigerian Education Administrators (ANEA)</w:t>
      </w:r>
    </w:p>
    <w:p>
      <w:pPr>
        <w:numPr>
          <w:ilvl w:val="0"/>
          <w:numId w:val="1006"/>
        </w:numPr>
        <w:pStyle w:val="Compact"/>
      </w:pPr>
      <w:r>
        <w:t xml:space="preserve">Volunteer Mentor for the Abuja Youth Empowerment Program (2019–2021)</w:t>
      </w:r>
    </w:p>
    <w:p>
      <w:pPr>
        <w:numPr>
          <w:ilvl w:val="0"/>
          <w:numId w:val="1006"/>
        </w:numPr>
        <w:pStyle w:val="Compact"/>
      </w:pPr>
      <w:r>
        <w:t xml:space="preserve">Awarded “Outstanding Educator of the Year” by the Federal Government of Nigeria, 2023</w:t>
      </w:r>
    </w:p>
    <w:bookmarkEnd w:id="30"/>
    <w:p>
      <w:pPr>
        <w:pStyle w:val="FirstParagraph"/>
      </w:pPr>
      <w:r>
        <w:t xml:space="preserve">© 2023 John Adebayo.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Nigeria Abuja</dc:title>
  <dc:creator/>
  <dc:language>en</dc:language>
  <cp:keywords/>
  <dcterms:created xsi:type="dcterms:W3CDTF">2026-07-24T09:42:24Z</dcterms:created>
  <dcterms:modified xsi:type="dcterms:W3CDTF">2026-07-24T09:42:24Z</dcterms:modified>
</cp:coreProperties>
</file>

<file path=docProps/custom.xml><?xml version="1.0" encoding="utf-8"?>
<Properties xmlns="http://schemas.openxmlformats.org/officeDocument/2006/custom-properties" xmlns:vt="http://schemas.openxmlformats.org/officeDocument/2006/docPropsVTypes"/>
</file>