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Pakistan</w:t>
      </w:r>
      <w:r>
        <w:t xml:space="preserve"> </w:t>
      </w:r>
      <w:r>
        <w:t xml:space="preserve">Karachi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123 Main Street, Clifton, Karachi, Pakistan</w:t>
      </w:r>
      <w:r>
        <w:br/>
      </w:r>
      <w:r>
        <w:rPr>
          <w:bCs/>
          <w:b/>
        </w:rPr>
        <w:t xml:space="preserve">Email:</w:t>
      </w:r>
      <w:r>
        <w:t xml:space="preserve"> </w:t>
      </w:r>
      <w:r>
        <w:t xml:space="preserve">ayesha.khan.education@gmail.com</w:t>
      </w:r>
      <w:r>
        <w:br/>
      </w:r>
      <w:r>
        <w:rPr>
          <w:bCs/>
          <w:b/>
        </w:rPr>
        <w:t xml:space="preserve">Phone:</w:t>
      </w:r>
      <w:r>
        <w:t xml:space="preserve"> </w:t>
      </w:r>
      <w:r>
        <w:t xml:space="preserve">+92-300-1234567</w:t>
      </w:r>
      <w:r>
        <w:br/>
      </w:r>
      <w:r>
        <w:rPr>
          <w:bCs/>
          <w:b/>
        </w:rPr>
        <w:t xml:space="preserve">LinkedIn:</w:t>
      </w:r>
      <w:r>
        <w:t xml:space="preserve"> </w:t>
      </w:r>
      <w:r>
        <w:t xml:space="preserve">linkedin.com/in/ayeshakhaneducation</w:t>
      </w:r>
    </w:p>
    <w:bookmarkEnd w:id="20"/>
    <w:bookmarkStart w:id="21" w:name="professional-summary"/>
    <w:p>
      <w:pPr>
        <w:pStyle w:val="Heading2"/>
      </w:pPr>
      <w:r>
        <w:t xml:space="preserve">Professional Summary</w:t>
      </w:r>
    </w:p>
    <w:p>
      <w:pPr>
        <w:pStyle w:val="FirstParagraph"/>
      </w:pPr>
      <w:r>
        <w:t xml:space="preserve">As a dedicated Education Administrator with over 8 years of experience in Pakistan Karachi, I specialize in managing educational institutions, developing curricula, and ensuring compliance with national and local regulations. My expertise lies in fostering academic excellence while addressing the unique challenges of urban education systems. I have successfully led teams of educators and administrators to enhance student outcomes, improve institutional efficiency, and align school operations with the evolving needs of Pakistan Karachi's diverse population. With a deep understanding of the educational landscape in Karachi, I am committed to driving innovation and equity in education across public and private institutions.</w:t>
      </w:r>
    </w:p>
    <w:bookmarkEnd w:id="21"/>
    <w:bookmarkStart w:id="24"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Karachi Grammar School (KGS)</w:t>
      </w:r>
      <w:r>
        <w:br/>
      </w:r>
      <w:r>
        <w:t xml:space="preserve">June 2018 – Present</w:t>
      </w:r>
      <w:r>
        <w:br/>
      </w:r>
      <w:r>
        <w:t xml:space="preserve">Karachi, Pakistan</w:t>
      </w:r>
    </w:p>
    <w:p>
      <w:pPr>
        <w:numPr>
          <w:ilvl w:val="0"/>
          <w:numId w:val="1001"/>
        </w:numPr>
        <w:pStyle w:val="Compact"/>
      </w:pPr>
      <w:r>
        <w:t xml:space="preserve">Oversee the daily operations of a co-educational institution with 1,500+ students and 80+ staff members.</w:t>
      </w:r>
    </w:p>
    <w:p>
      <w:pPr>
        <w:numPr>
          <w:ilvl w:val="0"/>
          <w:numId w:val="1001"/>
        </w:numPr>
        <w:pStyle w:val="Compact"/>
      </w:pPr>
      <w:r>
        <w:t xml:space="preserve">Develop and implement curricula aligned with the Sindh Education Department guidelines, ensuring alignment with national education standards.</w:t>
      </w:r>
    </w:p>
    <w:p>
      <w:pPr>
        <w:numPr>
          <w:ilvl w:val="0"/>
          <w:numId w:val="1001"/>
        </w:numPr>
        <w:pStyle w:val="Compact"/>
      </w:pPr>
      <w:r>
        <w:t xml:space="preserve">Manage budgeting, resource allocation, and infrastructure maintenance to support academic and administrative functions.</w:t>
      </w:r>
    </w:p>
    <w:p>
      <w:pPr>
        <w:numPr>
          <w:ilvl w:val="0"/>
          <w:numId w:val="1001"/>
        </w:numPr>
        <w:pStyle w:val="Compact"/>
      </w:pPr>
      <w:r>
        <w:t xml:space="preserve">Lead professional development workshops for teachers to enhance teaching methodologies and student engagement strategies in Pakistan Karachi’s competitive educational environment.</w:t>
      </w:r>
    </w:p>
    <w:p>
      <w:pPr>
        <w:numPr>
          <w:ilvl w:val="0"/>
          <w:numId w:val="1001"/>
        </w:numPr>
        <w:pStyle w:val="Compact"/>
      </w:pPr>
      <w:r>
        <w:t xml:space="preserve">Collaborate with local communities, parents, and government agencies to address challenges such as access to education, safety protocols, and resource disparities in underserved areas of Karachi.</w:t>
      </w:r>
    </w:p>
    <w:p>
      <w:pPr>
        <w:numPr>
          <w:ilvl w:val="0"/>
          <w:numId w:val="1001"/>
        </w:numPr>
        <w:pStyle w:val="Compact"/>
      </w:pPr>
      <w:r>
        <w:t xml:space="preserve">Successfully increased student enrollment by 20% over three years through targeted outreach programs and partnerships with neighborhood organizations.</w:t>
      </w:r>
    </w:p>
    <w:bookmarkEnd w:id="22"/>
    <w:bookmarkStart w:id="23" w:name="assistant-principal"/>
    <w:p>
      <w:pPr>
        <w:pStyle w:val="Heading3"/>
      </w:pPr>
      <w:r>
        <w:t xml:space="preserve">Assistant Principal</w:t>
      </w:r>
    </w:p>
    <w:p>
      <w:pPr>
        <w:pStyle w:val="FirstParagraph"/>
      </w:pPr>
      <w:r>
        <w:rPr>
          <w:bCs/>
          <w:b/>
        </w:rPr>
        <w:t xml:space="preserve">Gulistan-e-Jauhar Public School</w:t>
      </w:r>
      <w:r>
        <w:br/>
      </w:r>
      <w:r>
        <w:t xml:space="preserve">January 2015 – May 2018</w:t>
      </w:r>
      <w:r>
        <w:br/>
      </w:r>
      <w:r>
        <w:t xml:space="preserve">Karachi, Pakistan</w:t>
      </w:r>
    </w:p>
    <w:p>
      <w:pPr>
        <w:numPr>
          <w:ilvl w:val="0"/>
          <w:numId w:val="1002"/>
        </w:numPr>
        <w:pStyle w:val="Compact"/>
      </w:pPr>
      <w:r>
        <w:t xml:space="preserve">Supported the principal in managing academic and administrative responsibilities, including student discipline, staff evaluations, and policy implementation.</w:t>
      </w:r>
    </w:p>
    <w:p>
      <w:pPr>
        <w:numPr>
          <w:ilvl w:val="0"/>
          <w:numId w:val="1002"/>
        </w:numPr>
        <w:pStyle w:val="Compact"/>
      </w:pPr>
      <w:r>
        <w:t xml:space="preserve">Designed and executed extracurricular programs to foster leadership and creativity among students in Pakistan Karachi’s culturally diverse schools.</w:t>
      </w:r>
    </w:p>
    <w:p>
      <w:pPr>
        <w:numPr>
          <w:ilvl w:val="0"/>
          <w:numId w:val="1002"/>
        </w:numPr>
        <w:pStyle w:val="Compact"/>
      </w:pPr>
      <w:r>
        <w:t xml:space="preserve">Implemented technology integration initiatives, such as digital learning platforms, to improve accessibility for students in remote areas of Karachi.</w:t>
      </w:r>
    </w:p>
    <w:p>
      <w:pPr>
        <w:numPr>
          <w:ilvl w:val="0"/>
          <w:numId w:val="1002"/>
        </w:numPr>
        <w:pStyle w:val="Compact"/>
      </w:pPr>
      <w:r>
        <w:t xml:space="preserve">Maintained compliance with the Federal Education Policy while addressing local challenges like overcrowding and limited infrastructure in public schools.</w:t>
      </w:r>
    </w:p>
    <w:p>
      <w:pPr>
        <w:numPr>
          <w:ilvl w:val="0"/>
          <w:numId w:val="1002"/>
        </w:numPr>
        <w:pStyle w:val="Compact"/>
      </w:pPr>
      <w:r>
        <w:t xml:space="preserve">Facilitated parent-teacher meetings and community forums to strengthen stakeholder engagement and transparency in school governance.</w:t>
      </w:r>
    </w:p>
    <w:bookmarkEnd w:id="23"/>
    <w:bookmarkEnd w:id="24"/>
    <w:bookmarkStart w:id="25" w:name="education"/>
    <w:p>
      <w:pPr>
        <w:pStyle w:val="Heading2"/>
      </w:pPr>
      <w:r>
        <w:t xml:space="preserve">Education</w:t>
      </w:r>
    </w:p>
    <w:p>
      <w:pPr>
        <w:pStyle w:val="FirstParagraph"/>
      </w:pPr>
      <w:r>
        <w:rPr>
          <w:bCs/>
          <w:b/>
        </w:rPr>
        <w:t xml:space="preserve">Masters in Educational Administration</w:t>
      </w:r>
      <w:r>
        <w:br/>
      </w:r>
      <w:r>
        <w:t xml:space="preserve">University of Karachi, Pakistan</w:t>
      </w:r>
      <w:r>
        <w:br/>
      </w:r>
      <w:r>
        <w:t xml:space="preserve">Graduated: 2014</w:t>
      </w:r>
    </w:p>
    <w:p>
      <w:pPr>
        <w:pStyle w:val="BodyText"/>
      </w:pPr>
      <w:r>
        <w:rPr>
          <w:bCs/>
          <w:b/>
        </w:rPr>
        <w:t xml:space="preserve">Bachelor of Education (B.Ed)</w:t>
      </w:r>
      <w:r>
        <w:br/>
      </w:r>
      <w:r>
        <w:t xml:space="preserve">Sindh University, Hyderabad, Pakistan</w:t>
      </w:r>
      <w:r>
        <w:br/>
      </w:r>
      <w:r>
        <w:t xml:space="preserve">Graduated: 2011</w:t>
      </w:r>
    </w:p>
    <w:p>
      <w:pPr>
        <w:pStyle w:val="BodyText"/>
      </w:pPr>
      <w:r>
        <w:rPr>
          <w:bCs/>
          <w:b/>
        </w:rPr>
        <w:t xml:space="preserve">Professional Development Certifications</w:t>
      </w:r>
    </w:p>
    <w:p>
      <w:pPr>
        <w:numPr>
          <w:ilvl w:val="0"/>
          <w:numId w:val="1003"/>
        </w:numPr>
        <w:pStyle w:val="Compact"/>
      </w:pPr>
      <w:r>
        <w:t xml:space="preserve">Advanced Leadership in Educational Management – Pakistan Institute of Public Policy (2020)</w:t>
      </w:r>
    </w:p>
    <w:p>
      <w:pPr>
        <w:numPr>
          <w:ilvl w:val="0"/>
          <w:numId w:val="1003"/>
        </w:numPr>
        <w:pStyle w:val="Compact"/>
      </w:pPr>
      <w:r>
        <w:t xml:space="preserve">Digital Education Tools for Urban Schools – Ministry of Education, Sindh (2019)</w:t>
      </w:r>
    </w:p>
    <w:p>
      <w:pPr>
        <w:numPr>
          <w:ilvl w:val="0"/>
          <w:numId w:val="1003"/>
        </w:numPr>
        <w:pStyle w:val="Compact"/>
      </w:pPr>
      <w:r>
        <w:t xml:space="preserve">Curriculum Design and Assessment Strategies – Karachi Educational Council (2017)</w:t>
      </w:r>
    </w:p>
    <w:bookmarkEnd w:id="25"/>
    <w:bookmarkStart w:id="26" w:name="skills"/>
    <w:p>
      <w:pPr>
        <w:pStyle w:val="Heading2"/>
      </w:pPr>
      <w:r>
        <w:t xml:space="preserve">Skills</w:t>
      </w:r>
    </w:p>
    <w:p>
      <w:pPr>
        <w:numPr>
          <w:ilvl w:val="0"/>
          <w:numId w:val="1004"/>
        </w:numPr>
        <w:pStyle w:val="Compact"/>
      </w:pPr>
      <w:r>
        <w:rPr>
          <w:bCs/>
          <w:b/>
        </w:rPr>
        <w:t xml:space="preserve">Administrative Expertise:</w:t>
      </w:r>
      <w:r>
        <w:t xml:space="preserve"> </w:t>
      </w:r>
      <w:r>
        <w:t xml:space="preserve">Budget management, policy development, and institutional governance.</w:t>
      </w:r>
    </w:p>
    <w:p>
      <w:pPr>
        <w:numPr>
          <w:ilvl w:val="0"/>
          <w:numId w:val="1004"/>
        </w:numPr>
        <w:pStyle w:val="Compact"/>
      </w:pPr>
      <w:r>
        <w:rPr>
          <w:bCs/>
          <w:b/>
        </w:rPr>
        <w:t xml:space="preserve">Educational Leadership:</w:t>
      </w:r>
      <w:r>
        <w:t xml:space="preserve"> </w:t>
      </w:r>
      <w:r>
        <w:t xml:space="preserve">Curriculum design, staff training, and student performance improvement strategies tailored to Pakistan Karachi’s socio-economic context.</w:t>
      </w:r>
    </w:p>
    <w:p>
      <w:pPr>
        <w:numPr>
          <w:ilvl w:val="0"/>
          <w:numId w:val="1004"/>
        </w:numPr>
        <w:pStyle w:val="Compact"/>
      </w:pPr>
      <w:r>
        <w:rPr>
          <w:bCs/>
          <w:b/>
        </w:rPr>
        <w:t xml:space="preserve">Technology Integration:</w:t>
      </w:r>
      <w:r>
        <w:t xml:space="preserve"> </w:t>
      </w:r>
      <w:r>
        <w:t xml:space="preserve">Proficient in learning management systems (e.g., Moodle), Microsoft Office Suite, and data analytics tools for academic reporting.</w:t>
      </w:r>
    </w:p>
    <w:p>
      <w:pPr>
        <w:numPr>
          <w:ilvl w:val="0"/>
          <w:numId w:val="1004"/>
        </w:numPr>
        <w:pStyle w:val="Compact"/>
      </w:pPr>
      <w:r>
        <w:rPr>
          <w:bCs/>
          <w:b/>
        </w:rPr>
        <w:t xml:space="preserve">Communication:</w:t>
      </w:r>
      <w:r>
        <w:t xml:space="preserve"> </w:t>
      </w:r>
      <w:r>
        <w:t xml:space="preserve">Strong interpersonal skills for engaging with stakeholders, including parents, educators, and government officials in Karachi.</w:t>
      </w:r>
    </w:p>
    <w:p>
      <w:pPr>
        <w:numPr>
          <w:ilvl w:val="0"/>
          <w:numId w:val="1004"/>
        </w:numPr>
        <w:pStyle w:val="Compact"/>
      </w:pPr>
      <w:r>
        <w:rPr>
          <w:bCs/>
          <w:b/>
        </w:rPr>
        <w:t xml:space="preserve">Cultural Competence:</w:t>
      </w:r>
      <w:r>
        <w:t xml:space="preserve"> </w:t>
      </w:r>
      <w:r>
        <w:t xml:space="preserve">Deep understanding of Pakistan’s education system and the unique challenges faced by schools in urban centers like Karachi.</w:t>
      </w:r>
    </w:p>
    <w:bookmarkEnd w:id="26"/>
    <w:bookmarkStart w:id="27" w:name="certifications"/>
    <w:p>
      <w:pPr>
        <w:pStyle w:val="Heading2"/>
      </w:pPr>
      <w:r>
        <w:t xml:space="preserve">Certifications</w:t>
      </w:r>
    </w:p>
    <w:p>
      <w:pPr>
        <w:numPr>
          <w:ilvl w:val="0"/>
          <w:numId w:val="1005"/>
        </w:numPr>
        <w:pStyle w:val="Compact"/>
      </w:pPr>
      <w:r>
        <w:t xml:space="preserve">Leadership in School Management – Pakistan Education Foundation (PEF) – 2019</w:t>
      </w:r>
    </w:p>
    <w:p>
      <w:pPr>
        <w:numPr>
          <w:ilvl w:val="0"/>
          <w:numId w:val="1005"/>
        </w:numPr>
        <w:pStyle w:val="Compact"/>
      </w:pPr>
      <w:r>
        <w:t xml:space="preserve">Conflict Resolution and Community Engagement – National Institute of Educational Planning and Administration (NIEPA) – 2018</w:t>
      </w:r>
    </w:p>
    <w:p>
      <w:pPr>
        <w:numPr>
          <w:ilvl w:val="0"/>
          <w:numId w:val="1005"/>
        </w:numPr>
        <w:pStyle w:val="Compact"/>
      </w:pPr>
      <w:r>
        <w:t xml:space="preserve">Safe Schools Initiative Certification – Sindh Government, Department of Education – 2017</w:t>
      </w:r>
    </w:p>
    <w:bookmarkEnd w:id="27"/>
    <w:bookmarkStart w:id="28" w:name="languages"/>
    <w:p>
      <w:pPr>
        <w:pStyle w:val="Heading2"/>
      </w:pPr>
      <w:r>
        <w:t xml:space="preserve">Languages</w:t>
      </w:r>
    </w:p>
    <w:p>
      <w:pPr>
        <w:pStyle w:val="FirstParagraph"/>
      </w:pPr>
      <w:r>
        <w:rPr>
          <w:bCs/>
          <w:b/>
        </w:rPr>
        <w:t xml:space="preserve">Urdu:</w:t>
      </w:r>
      <w:r>
        <w:t xml:space="preserve"> </w:t>
      </w:r>
      <w:r>
        <w:t xml:space="preserve">Native proficiency</w:t>
      </w:r>
      <w:r>
        <w:br/>
      </w:r>
      <w:r>
        <w:rPr>
          <w:bCs/>
          <w:b/>
        </w:rPr>
        <w:t xml:space="preserve">English:</w:t>
      </w:r>
      <w:r>
        <w:t xml:space="preserve"> </w:t>
      </w:r>
      <w:r>
        <w:t xml:space="preserve">Advanced (IELTS 7.5)</w:t>
      </w:r>
      <w:r>
        <w:br/>
      </w:r>
      <w:r>
        <w:rPr>
          <w:bCs/>
          <w:b/>
        </w:rPr>
        <w:t xml:space="preserve">Sindhi:</w:t>
      </w:r>
      <w:r>
        <w:t xml:space="preserve"> </w:t>
      </w:r>
      <w:r>
        <w:t xml:space="preserve">Basic understanding (spoken/written)</w:t>
      </w:r>
    </w:p>
    <w:bookmarkEnd w:id="28"/>
    <w:bookmarkStart w:id="29" w:name="awards-and-recognitions"/>
    <w:p>
      <w:pPr>
        <w:pStyle w:val="Heading2"/>
      </w:pPr>
      <w:r>
        <w:t xml:space="preserve">Awards and Recognitions</w:t>
      </w:r>
    </w:p>
    <w:p>
      <w:pPr>
        <w:numPr>
          <w:ilvl w:val="0"/>
          <w:numId w:val="1006"/>
        </w:numPr>
        <w:pStyle w:val="Compact"/>
      </w:pPr>
      <w:r>
        <w:t xml:space="preserve">Outstanding Education Administrator Award – Karachi Educational Awards, 2021</w:t>
      </w:r>
    </w:p>
    <w:p>
      <w:pPr>
        <w:numPr>
          <w:ilvl w:val="0"/>
          <w:numId w:val="1006"/>
        </w:numPr>
        <w:pStyle w:val="Compact"/>
      </w:pPr>
      <w:r>
        <w:t xml:space="preserve">Excellence in Curriculum Innovation – Sindh Education Council, 2019</w:t>
      </w:r>
    </w:p>
    <w:p>
      <w:pPr>
        <w:numPr>
          <w:ilvl w:val="0"/>
          <w:numId w:val="1006"/>
        </w:numPr>
        <w:pStyle w:val="Compact"/>
      </w:pPr>
      <w:r>
        <w:t xml:space="preserve">National School Leadership Excellence Certificate – Pakistan Institute of Public Policy, 2018</w:t>
      </w:r>
    </w:p>
    <w:bookmarkEnd w:id="29"/>
    <w:bookmarkStart w:id="30" w:name="professional-affiliations"/>
    <w:p>
      <w:pPr>
        <w:pStyle w:val="Heading2"/>
      </w:pPr>
      <w:r>
        <w:t xml:space="preserve">Professional Affiliations</w:t>
      </w:r>
    </w:p>
    <w:p>
      <w:pPr>
        <w:numPr>
          <w:ilvl w:val="0"/>
          <w:numId w:val="1007"/>
        </w:numPr>
        <w:pStyle w:val="Compact"/>
      </w:pPr>
      <w:r>
        <w:t xml:space="preserve">Member, Karachi Educators Association (KEA)</w:t>
      </w:r>
    </w:p>
    <w:p>
      <w:pPr>
        <w:numPr>
          <w:ilvl w:val="0"/>
          <w:numId w:val="1007"/>
        </w:numPr>
        <w:pStyle w:val="Compact"/>
      </w:pPr>
      <w:r>
        <w:t xml:space="preserve">Volunteer, Sindh School Safety Initiative (SSSI)</w:t>
      </w:r>
    </w:p>
    <w:p>
      <w:pPr>
        <w:numPr>
          <w:ilvl w:val="0"/>
          <w:numId w:val="1007"/>
        </w:numPr>
        <w:pStyle w:val="Compact"/>
      </w:pPr>
      <w:r>
        <w:t xml:space="preserve">Past President, Gulistan-e-Jauhar Parent-Teacher Association (PTA)</w:t>
      </w:r>
    </w:p>
    <w:bookmarkEnd w:id="30"/>
    <w:bookmarkStart w:id="31" w:name="additional-information"/>
    <w:p>
      <w:pPr>
        <w:pStyle w:val="Heading2"/>
      </w:pPr>
      <w:r>
        <w:t xml:space="preserve">Additional Information</w:t>
      </w:r>
    </w:p>
    <w:p>
      <w:pPr>
        <w:pStyle w:val="FirstParagraph"/>
      </w:pPr>
      <w:r>
        <w:t xml:space="preserve">As an Education Administrator in Pakistan Karachi, I am passionate about creating inclusive learning environments that empower students to succeed in a rapidly evolving world. My work has been deeply influenced by the challenges and opportunities present in Karachi’s educational sector, including addressing disparities in access, leveraging technology for equitable learning, and fostering partnerships with local communities. I am committed to advancing the mission of education as a tool for social mobility and national development in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Pakistan Karachi</dc:title>
  <dc:creator/>
  <dc:language>en</dc:language>
  <cp:keywords/>
  <dcterms:created xsi:type="dcterms:W3CDTF">2026-07-23T06:45:06Z</dcterms:created>
  <dcterms:modified xsi:type="dcterms:W3CDTF">2026-07-23T06:45:06Z</dcterms:modified>
</cp:coreProperties>
</file>

<file path=docProps/custom.xml><?xml version="1.0" encoding="utf-8"?>
<Properties xmlns="http://schemas.openxmlformats.org/officeDocument/2006/custom-properties" xmlns:vt="http://schemas.openxmlformats.org/officeDocument/2006/docPropsVTypes"/>
</file>