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your-full-name"/>
    <w:p>
      <w:pPr>
        <w:pStyle w:val="Heading1"/>
      </w:pPr>
      <w:r>
        <w:t xml:space="preserve">[Your Full Name]</w:t>
      </w:r>
    </w:p>
    <w:p>
      <w:pPr>
        <w:pStyle w:val="FirstParagraph"/>
      </w:pPr>
      <w:r>
        <w:rPr>
          <w:bCs/>
          <w:b/>
        </w:rPr>
        <w:t xml:space="preserve">Education Administrator | Cape Town, South Africa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Education Drive, Cape Town, Western Cape, South Africa</w:t>
      </w:r>
      <w:r>
        <w:br/>
      </w:r>
      <w:r>
        <w:rPr>
          <w:bCs/>
          <w:b/>
        </w:rPr>
        <w:t xml:space="preserve">Phone:</w:t>
      </w:r>
      <w:r>
        <w:t xml:space="preserve"> </w:t>
      </w:r>
      <w:r>
        <w:t xml:space="preserve">+27 12 345 6789</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over 8 years of experience in managing educational institutions across South Africa, particularly in Cape Town. Proven expertise in curriculum development, staff leadership, policy implementation, and student outcomes improvement. Committed to fostering inclusive learning environments that align with the National Development Plan (NDP) 2030 and the South African Department of Basic Education (DBE) standards. Passionate about empowering communities through education and driving systemic change in under-resourced schools in Cape Town.</w:t>
      </w:r>
    </w:p>
    <w:bookmarkEnd w:id="21"/>
    <w:bookmarkStart w:id="22" w:name="education"/>
    <w:p>
      <w:pPr>
        <w:pStyle w:val="Heading2"/>
      </w:pPr>
      <w:r>
        <w:t xml:space="preserve">Education</w:t>
      </w:r>
    </w:p>
    <w:p>
      <w:pPr>
        <w:numPr>
          <w:ilvl w:val="0"/>
          <w:numId w:val="1001"/>
        </w:numPr>
        <w:pStyle w:val="Compact"/>
      </w:pPr>
      <w:r>
        <w:rPr>
          <w:bCs/>
          <w:b/>
        </w:rPr>
        <w:t xml:space="preserve">Bachelor of Arts (BA) in Education</w:t>
      </w:r>
      <w:r>
        <w:br/>
      </w:r>
      <w:r>
        <w:t xml:space="preserve">University of Cape Town, South Africa</w:t>
      </w:r>
      <w:r>
        <w:br/>
      </w:r>
      <w:r>
        <w:t xml:space="preserve">Graduated: 2013</w:t>
      </w:r>
    </w:p>
    <w:p>
      <w:pPr>
        <w:numPr>
          <w:ilvl w:val="0"/>
          <w:numId w:val="1001"/>
        </w:numPr>
        <w:pStyle w:val="Compact"/>
      </w:pPr>
      <w:r>
        <w:rPr>
          <w:bCs/>
          <w:b/>
        </w:rPr>
        <w:t xml:space="preserve">Masters in Educational Leadership and Management</w:t>
      </w:r>
      <w:r>
        <w:br/>
      </w:r>
      <w:r>
        <w:t xml:space="preserve">Cape Peninsula University of Technology, South Africa</w:t>
      </w:r>
      <w:r>
        <w:br/>
      </w:r>
      <w:r>
        <w:t xml:space="preserve">Graduated: 2016</w:t>
      </w:r>
    </w:p>
    <w:p>
      <w:pPr>
        <w:numPr>
          <w:ilvl w:val="0"/>
          <w:numId w:val="1001"/>
        </w:numPr>
        <w:pStyle w:val="Compact"/>
      </w:pPr>
      <w:r>
        <w:rPr>
          <w:bCs/>
          <w:b/>
        </w:rPr>
        <w:t xml:space="preserve">Certification in Public Sector Management</w:t>
      </w:r>
      <w:r>
        <w:br/>
      </w:r>
      <w:r>
        <w:t xml:space="preserve">South African Institute of Public Administration and Management (SAIPAM), 2018</w:t>
      </w:r>
    </w:p>
    <w:bookmarkEnd w:id="22"/>
    <w:bookmarkStart w:id="26" w:name="professional-experience"/>
    <w:p>
      <w:pPr>
        <w:pStyle w:val="Heading2"/>
      </w:pPr>
      <w:r>
        <w:t xml:space="preserve">Professional Experience</w:t>
      </w:r>
    </w:p>
    <w:bookmarkStart w:id="23" w:name="education-administrator"/>
    <w:p>
      <w:pPr>
        <w:pStyle w:val="Heading3"/>
      </w:pPr>
      <w:r>
        <w:rPr>
          <w:bCs/>
          <w:b/>
        </w:rPr>
        <w:t xml:space="preserve">Education Administrator</w:t>
      </w:r>
    </w:p>
    <w:p>
      <w:pPr>
        <w:pStyle w:val="FirstParagraph"/>
      </w:pPr>
      <w:r>
        <w:rPr>
          <w:iCs/>
          <w:i/>
        </w:rPr>
        <w:t xml:space="preserve">Cape Town High School, Western Cape, South Africa | 2019 – Present</w:t>
      </w:r>
    </w:p>
    <w:p>
      <w:pPr>
        <w:numPr>
          <w:ilvl w:val="0"/>
          <w:numId w:val="1002"/>
        </w:numPr>
        <w:pStyle w:val="Compact"/>
      </w:pPr>
      <w:r>
        <w:t xml:space="preserve">Overseeing the operational and academic management of a 1,500-student school in Cape Town, ensuring compliance with DBE regulations and improving institutional performance metrics.</w:t>
      </w:r>
    </w:p>
    <w:p>
      <w:pPr>
        <w:numPr>
          <w:ilvl w:val="0"/>
          <w:numId w:val="1002"/>
        </w:numPr>
        <w:pStyle w:val="Compact"/>
      </w:pPr>
      <w:r>
        <w:t xml:space="preserve">Leading a team of 45 educators to develop a competency-based curriculum aligned with the South African Curriculum Assessment Policy Statement (CAPS).</w:t>
      </w:r>
    </w:p>
    <w:p>
      <w:pPr>
        <w:numPr>
          <w:ilvl w:val="0"/>
          <w:numId w:val="1002"/>
        </w:numPr>
        <w:pStyle w:val="Compact"/>
      </w:pPr>
      <w:r>
        <w:t xml:space="preserve">Implementing data-driven strategies to reduce dropout rates by 18% in Cape Town’s under-resourced schools through mentorship programs and community partnerships.</w:t>
      </w:r>
    </w:p>
    <w:p>
      <w:pPr>
        <w:numPr>
          <w:ilvl w:val="0"/>
          <w:numId w:val="1002"/>
        </w:numPr>
        <w:pStyle w:val="Compact"/>
      </w:pPr>
      <w:r>
        <w:t xml:space="preserve">Collaborating with local stakeholders, including the Western Cape Education Department (WCED), to secure funding for infrastructure upgrades and technology integration at the school.</w:t>
      </w:r>
    </w:p>
    <w:p>
      <w:pPr>
        <w:numPr>
          <w:ilvl w:val="0"/>
          <w:numId w:val="1002"/>
        </w:numPr>
        <w:pStyle w:val="Compact"/>
      </w:pPr>
      <w:r>
        <w:t xml:space="preserve">Designing professional development programs for staff, resulting in a 30% improvement in teacher retention and student satisfaction scores.</w:t>
      </w:r>
    </w:p>
    <w:bookmarkEnd w:id="23"/>
    <w:bookmarkStart w:id="24" w:name="school-principal"/>
    <w:p>
      <w:pPr>
        <w:pStyle w:val="Heading3"/>
      </w:pPr>
      <w:r>
        <w:rPr>
          <w:bCs/>
          <w:b/>
        </w:rPr>
        <w:t xml:space="preserve">School Principal</w:t>
      </w:r>
    </w:p>
    <w:p>
      <w:pPr>
        <w:pStyle w:val="FirstParagraph"/>
      </w:pPr>
      <w:r>
        <w:rPr>
          <w:iCs/>
          <w:i/>
        </w:rPr>
        <w:t xml:space="preserve">Karoo Secondary School, Western Cape, South Africa | 2015 – 2019</w:t>
      </w:r>
    </w:p>
    <w:p>
      <w:pPr>
        <w:numPr>
          <w:ilvl w:val="0"/>
          <w:numId w:val="1003"/>
        </w:numPr>
        <w:pStyle w:val="Compact"/>
      </w:pPr>
      <w:r>
        <w:t xml:space="preserve">Managed a multi-grade school in the Karoo region, focusing on improving literacy and numeracy outcomes for students from historically disadvantaged communities.</w:t>
      </w:r>
    </w:p>
    <w:p>
      <w:pPr>
        <w:numPr>
          <w:ilvl w:val="0"/>
          <w:numId w:val="1003"/>
        </w:numPr>
        <w:pStyle w:val="Compact"/>
      </w:pPr>
      <w:r>
        <w:t xml:space="preserve">Established a community learning center that provided after-school tutoring and adult education programs, benefiting over 500 residents in Cape Town’s rural areas.</w:t>
      </w:r>
    </w:p>
    <w:p>
      <w:pPr>
        <w:numPr>
          <w:ilvl w:val="0"/>
          <w:numId w:val="1003"/>
        </w:numPr>
        <w:pStyle w:val="Compact"/>
      </w:pPr>
      <w:r>
        <w:t xml:space="preserve">Revamped the school’s governance structure by introducing parent-teacher associations and student leadership councils, enhancing transparency and stakeholder engagement.</w:t>
      </w:r>
    </w:p>
    <w:p>
      <w:pPr>
        <w:numPr>
          <w:ilvl w:val="0"/>
          <w:numId w:val="1003"/>
        </w:numPr>
        <w:pStyle w:val="Compact"/>
      </w:pPr>
      <w:r>
        <w:t xml:space="preserve">Secured a partnership with local NGOs to provide psychosocial support for students affected by poverty, violence, and HIV/AIDS in Cape Town.</w:t>
      </w:r>
    </w:p>
    <w:bookmarkEnd w:id="24"/>
    <w:bookmarkStart w:id="25" w:name="assistant-principal"/>
    <w:p>
      <w:pPr>
        <w:pStyle w:val="Heading3"/>
      </w:pPr>
      <w:r>
        <w:rPr>
          <w:bCs/>
          <w:b/>
        </w:rPr>
        <w:t xml:space="preserve">Assistant Principal</w:t>
      </w:r>
    </w:p>
    <w:p>
      <w:pPr>
        <w:pStyle w:val="FirstParagraph"/>
      </w:pPr>
      <w:r>
        <w:rPr>
          <w:iCs/>
          <w:i/>
        </w:rPr>
        <w:t xml:space="preserve">Metro High School, Cape Town | 2012 – 2015</w:t>
      </w:r>
    </w:p>
    <w:p>
      <w:pPr>
        <w:numPr>
          <w:ilvl w:val="0"/>
          <w:numId w:val="1004"/>
        </w:numPr>
        <w:pStyle w:val="Compact"/>
      </w:pPr>
      <w:r>
        <w:t xml:space="preserve">Supported the principal in managing day-to-day operations, including budget allocation, staff performance evaluations, and student discipline policies.</w:t>
      </w:r>
    </w:p>
    <w:p>
      <w:pPr>
        <w:numPr>
          <w:ilvl w:val="0"/>
          <w:numId w:val="1004"/>
        </w:numPr>
        <w:pStyle w:val="Compact"/>
      </w:pPr>
      <w:r>
        <w:t xml:space="preserve">Introduced a digital learning platform that improved access to educational resources for students in remote areas of Cape Town.</w:t>
      </w:r>
    </w:p>
    <w:p>
      <w:pPr>
        <w:numPr>
          <w:ilvl w:val="0"/>
          <w:numId w:val="1004"/>
        </w:numPr>
        <w:pStyle w:val="Compact"/>
      </w:pPr>
      <w:r>
        <w:t xml:space="preserve">Played a key role in the school’s transition to an independent charter school model, which allowed for greater autonomy in curriculum design and resource management.</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institutional governance, and policy advocacy tailored to South African educational contexts.</w:t>
      </w:r>
    </w:p>
    <w:p>
      <w:pPr>
        <w:numPr>
          <w:ilvl w:val="0"/>
          <w:numId w:val="1005"/>
        </w:numPr>
        <w:pStyle w:val="Compact"/>
      </w:pPr>
      <w:r>
        <w:rPr>
          <w:bCs/>
          <w:b/>
        </w:rPr>
        <w:t xml:space="preserve">Curriculum Development:</w:t>
      </w:r>
      <w:r>
        <w:t xml:space="preserve"> </w:t>
      </w:r>
      <w:r>
        <w:t xml:space="preserve">Experience in aligning programs with CAPS and the National Curriculum Statement (NCS).</w:t>
      </w:r>
    </w:p>
    <w:p>
      <w:pPr>
        <w:numPr>
          <w:ilvl w:val="0"/>
          <w:numId w:val="1005"/>
        </w:numPr>
        <w:pStyle w:val="Compact"/>
      </w:pPr>
      <w:r>
        <w:rPr>
          <w:bCs/>
          <w:b/>
        </w:rPr>
        <w:t xml:space="preserve">Stakeholder Engagement:</w:t>
      </w:r>
      <w:r>
        <w:t xml:space="preserve"> </w:t>
      </w:r>
      <w:r>
        <w:t xml:space="preserve">Building partnerships with schools, parents, government agencies, and NGOs in Cape Town.</w:t>
      </w:r>
    </w:p>
    <w:p>
      <w:pPr>
        <w:numPr>
          <w:ilvl w:val="0"/>
          <w:numId w:val="1005"/>
        </w:numPr>
        <w:pStyle w:val="Compact"/>
      </w:pPr>
      <w:r>
        <w:rPr>
          <w:bCs/>
          <w:b/>
        </w:rPr>
        <w:t xml:space="preserve">Data Analysis:</w:t>
      </w:r>
      <w:r>
        <w:t xml:space="preserve"> </w:t>
      </w:r>
      <w:r>
        <w:t xml:space="preserve">Utilizing performance metrics to drive continuous improvement in student outcomes.</w:t>
      </w:r>
    </w:p>
    <w:p>
      <w:pPr>
        <w:numPr>
          <w:ilvl w:val="0"/>
          <w:numId w:val="1005"/>
        </w:numPr>
        <w:pStyle w:val="Compact"/>
      </w:pPr>
      <w:r>
        <w:rPr>
          <w:bCs/>
          <w:b/>
        </w:rPr>
        <w:t xml:space="preserve">Language Proficiency:</w:t>
      </w:r>
      <w:r>
        <w:t xml:space="preserve"> </w:t>
      </w:r>
      <w:r>
        <w:t xml:space="preserve">Fluent in English and Afrikaans; basic proficiency in Xhosa and Zulu (essential for community engagement in Cape Town).</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Project Management Professional (PMP)</w:t>
      </w:r>
      <w:r>
        <w:t xml:space="preserve"> </w:t>
      </w:r>
      <w:r>
        <w:t xml:space="preserve">– Project Management Institute, 2017</w:t>
      </w:r>
    </w:p>
    <w:p>
      <w:pPr>
        <w:numPr>
          <w:ilvl w:val="0"/>
          <w:numId w:val="1006"/>
        </w:numPr>
        <w:pStyle w:val="Compact"/>
      </w:pPr>
      <w:r>
        <w:rPr>
          <w:bCs/>
          <w:b/>
        </w:rPr>
        <w:t xml:space="preserve">School Leadership Program</w:t>
      </w:r>
      <w:r>
        <w:t xml:space="preserve"> </w:t>
      </w:r>
      <w:r>
        <w:t xml:space="preserve">– South African Council for Educators (SACE), 2016</w:t>
      </w:r>
    </w:p>
    <w:p>
      <w:pPr>
        <w:numPr>
          <w:ilvl w:val="0"/>
          <w:numId w:val="1006"/>
        </w:numPr>
        <w:pStyle w:val="Compact"/>
      </w:pPr>
      <w:r>
        <w:rPr>
          <w:bCs/>
          <w:b/>
        </w:rPr>
        <w:t xml:space="preserve">Educational Technology Integration Workshop</w:t>
      </w:r>
      <w:r>
        <w:t xml:space="preserve"> </w:t>
      </w:r>
      <w:r>
        <w:t xml:space="preserve">– Cape Town Education Innovation Hub, 2018</w:t>
      </w:r>
    </w:p>
    <w:bookmarkEnd w:id="28"/>
    <w:bookmarkStart w:id="29" w:name="projects-and-initiatives-in-cape-town"/>
    <w:p>
      <w:pPr>
        <w:pStyle w:val="Heading2"/>
      </w:pPr>
      <w:r>
        <w:t xml:space="preserve">Projects and Initiatives in Cape Town</w:t>
      </w:r>
    </w:p>
    <w:p>
      <w:pPr>
        <w:pStyle w:val="FirstParagraph"/>
      </w:pPr>
      <w:r>
        <w:rPr>
          <w:bCs/>
          <w:b/>
        </w:rPr>
        <w:t xml:space="preserve">Cape Town Youth Skills Development Program (2020–Present)</w:t>
      </w:r>
      <w:r>
        <w:br/>
      </w:r>
      <w:r>
        <w:t xml:space="preserve">Collaborated with the City of Cape Town to launch a vocational training initiative for at-risk youth, partnering with local businesses to provide apprenticeships in trades like plumbing, IT, and hospitality.</w:t>
      </w:r>
    </w:p>
    <w:p>
      <w:pPr>
        <w:pStyle w:val="BodyText"/>
      </w:pPr>
      <w:r>
        <w:rPr>
          <w:bCs/>
          <w:b/>
        </w:rPr>
        <w:t xml:space="preserve">Community Literacy Campaign (2018)</w:t>
      </w:r>
    </w:p>
    <w:bookmarkEnd w:id="29"/>
    <w:bookmarkStart w:id="30"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Afrikaans – Fluent</w:t>
      </w:r>
    </w:p>
    <w:p>
      <w:pPr>
        <w:numPr>
          <w:ilvl w:val="0"/>
          <w:numId w:val="1007"/>
        </w:numPr>
        <w:pStyle w:val="Compact"/>
      </w:pPr>
      <w:r>
        <w:t xml:space="preserve">Xhosa – Basic (for community outreach in Cape Town)</w:t>
      </w:r>
    </w:p>
    <w:bookmarkEnd w:id="30"/>
    <w:bookmarkStart w:id="31" w:name="references"/>
    <w:p>
      <w:pPr>
        <w:pStyle w:val="Heading2"/>
      </w:pPr>
      <w:r>
        <w:t xml:space="preserve">References</w:t>
      </w:r>
    </w:p>
    <w:p>
      <w:pPr>
        <w:pStyle w:val="FirstParagraph"/>
      </w:pPr>
      <w:r>
        <w:t xml:space="preserve">Available upon request. References include current and former colleagues from Cape Town-based educational institutions, as well as local government officials from the Western Cape Education Department.</w:t>
      </w:r>
    </w:p>
    <w:bookmarkEnd w:id="31"/>
    <w:p>
      <w:pPr>
        <w:pStyle w:val="BodyText"/>
      </w:pPr>
      <w:r>
        <w:t xml:space="preserve">© [Year] [Your Name]. All rights reserved. This resume is tailored for an Education Administrator role in South Africa, with a focus on Cape Town’s educational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Cape Town, South Africa</dc:title>
  <dc:creator/>
  <dc:language>en</dc:language>
  <cp:keywords/>
  <dcterms:created xsi:type="dcterms:W3CDTF">2026-07-23T12:17:32Z</dcterms:created>
  <dcterms:modified xsi:type="dcterms:W3CDTF">2026-07-23T12:17:32Z</dcterms:modified>
</cp:coreProperties>
</file>

<file path=docProps/custom.xml><?xml version="1.0" encoding="utf-8"?>
<Properties xmlns="http://schemas.openxmlformats.org/officeDocument/2006/custom-properties" xmlns:vt="http://schemas.openxmlformats.org/officeDocument/2006/docPropsVTypes"/>
</file>