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Colombia</w:t>
      </w:r>
      <w:r>
        <w:t xml:space="preserve"> </w:t>
      </w:r>
      <w:r>
        <w:t xml:space="preserve">Medellín</w:t>
      </w:r>
    </w:p>
    <w:bookmarkStart w:id="35" w:name="electrical-engineer-resume"/>
    <w:p>
      <w:pPr>
        <w:pStyle w:val="Heading1"/>
      </w:pPr>
      <w:r>
        <w:t xml:space="preserve">Electrical Engineer Resume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+57 310 123 4567</w:t>
      </w:r>
      <w:r>
        <w:br/>
      </w:r>
      <w:r>
        <w:rPr>
          <w:bCs/>
          <w:b/>
        </w:rPr>
        <w:t xml:space="preserve">Location:</w:t>
      </w:r>
      <w:r>
        <w:t xml:space="preserve"> </w:t>
      </w:r>
      <w:r>
        <w:t xml:space="preserve">Medellín, Colombia</w:t>
      </w:r>
    </w:p>
    <w:bookmarkStart w:id="20" w:name="professional-summary"/>
    <w:p>
      <w:pPr>
        <w:pStyle w:val="Heading2"/>
      </w:pPr>
      <w:r>
        <w:t xml:space="preserve">Professional Summary</w:t>
      </w:r>
    </w:p>
    <w:p>
      <w:pPr>
        <w:pStyle w:val="FirstParagraph"/>
      </w:pPr>
      <w:r>
        <w:t xml:space="preserve">Dedicated and innovative Electrical Engineer with over [X] years of experience in designing, implementing, and maintaining electrical systems. Specialized in power distribution, renewable energy solutions, and industrial automation. Committed to contributing to the growth of the electrical engineering sector in Colombia Medellín through cutting-edge technology and sustainable practices.</w:t>
      </w:r>
    </w:p>
    <w:bookmarkEnd w:id="20"/>
    <w:bookmarkStart w:id="23" w:name="work-experience"/>
    <w:p>
      <w:pPr>
        <w:pStyle w:val="Heading2"/>
      </w:pPr>
      <w:r>
        <w:t xml:space="preserve">Work Experience</w:t>
      </w:r>
    </w:p>
    <w:bookmarkStart w:id="21" w:name="senior-electrical-engineer"/>
    <w:p>
      <w:pPr>
        <w:pStyle w:val="Heading3"/>
      </w:pPr>
      <w:r>
        <w:t xml:space="preserve">Senior Electrical Engineer</w:t>
      </w:r>
    </w:p>
    <w:p>
      <w:pPr>
        <w:pStyle w:val="FirstParagraph"/>
      </w:pPr>
      <w:r>
        <w:rPr>
          <w:bCs/>
          <w:b/>
        </w:rPr>
        <w:t xml:space="preserve">Empresa Energética de Medellín (EEM)</w:t>
      </w:r>
      <w:r>
        <w:t xml:space="preserve"> </w:t>
      </w:r>
      <w:r>
        <w:t xml:space="preserve">| Medellín, Colombia</w:t>
      </w:r>
      <w:r>
        <w:br/>
      </w:r>
      <w:r>
        <w:t xml:space="preserve">January 2018 – Present</w:t>
      </w:r>
    </w:p>
    <w:p>
      <w:pPr>
        <w:numPr>
          <w:ilvl w:val="0"/>
          <w:numId w:val="1001"/>
        </w:numPr>
        <w:pStyle w:val="Compact"/>
      </w:pPr>
      <w:r>
        <w:t xml:space="preserve">Designed and optimized power distribution networks to improve efficiency and reduce energy losses in urban areas of Medellín.</w:t>
      </w:r>
    </w:p>
    <w:p>
      <w:pPr>
        <w:numPr>
          <w:ilvl w:val="0"/>
          <w:numId w:val="1001"/>
        </w:numPr>
        <w:pStyle w:val="Compact"/>
      </w:pPr>
      <w:r>
        <w:t xml:space="preserve">Led the integration of solar energy systems into the city's grid, supporting Colombia Medellín's goal of increasing renewable energy usage by 20% by 2025.</w:t>
      </w:r>
    </w:p>
    <w:p>
      <w:pPr>
        <w:numPr>
          <w:ilvl w:val="0"/>
          <w:numId w:val="1001"/>
        </w:numPr>
        <w:pStyle w:val="Compact"/>
      </w:pPr>
      <w:r>
        <w:t xml:space="preserve">Collaborated with municipal authorities to modernize infrastructure for smart cities, ensuring compliance with Colombian electrical standards (NOM-016 and NTC 3953).</w:t>
      </w:r>
    </w:p>
    <w:p>
      <w:pPr>
        <w:numPr>
          <w:ilvl w:val="0"/>
          <w:numId w:val="1001"/>
        </w:numPr>
        <w:pStyle w:val="Compact"/>
      </w:pPr>
      <w:r>
        <w:t xml:space="preserve">Managed a team of 10 engineers to execute large-scale projects, including the expansion of electrical substations in high-demand zones.</w:t>
      </w:r>
    </w:p>
    <w:bookmarkEnd w:id="21"/>
    <w:bookmarkStart w:id="22" w:name="electrical-engineer"/>
    <w:p>
      <w:pPr>
        <w:pStyle w:val="Heading3"/>
      </w:pPr>
      <w:r>
        <w:t xml:space="preserve">Electrical Engineer</w:t>
      </w:r>
    </w:p>
    <w:p>
      <w:pPr>
        <w:pStyle w:val="FirstParagraph"/>
      </w:pPr>
      <w:r>
        <w:rPr>
          <w:bCs/>
          <w:b/>
        </w:rPr>
        <w:t xml:space="preserve">Contratistas Eléctricos S.A.</w:t>
      </w:r>
      <w:r>
        <w:t xml:space="preserve"> </w:t>
      </w:r>
      <w:r>
        <w:t xml:space="preserve">| Medellín, Colombia</w:t>
      </w:r>
      <w:r>
        <w:br/>
      </w:r>
      <w:r>
        <w:t xml:space="preserve">March 2014 – December 2017</w:t>
      </w:r>
    </w:p>
    <w:p>
      <w:pPr>
        <w:numPr>
          <w:ilvl w:val="0"/>
          <w:numId w:val="1002"/>
        </w:numPr>
        <w:pStyle w:val="Compact"/>
      </w:pPr>
      <w:r>
        <w:t xml:space="preserve">Designed electrical systems for commercial and residential buildings, adhering to Colombian codes and international best practices.</w:t>
      </w:r>
    </w:p>
    <w:p>
      <w:pPr>
        <w:numPr>
          <w:ilvl w:val="0"/>
          <w:numId w:val="1002"/>
        </w:numPr>
        <w:pStyle w:val="Compact"/>
      </w:pPr>
      <w:r>
        <w:t xml:space="preserve">Conducted site inspections and risk assessments to ensure safety compliance in projects across Colombia Medellín.</w:t>
      </w:r>
    </w:p>
    <w:p>
      <w:pPr>
        <w:numPr>
          <w:ilvl w:val="0"/>
          <w:numId w:val="1002"/>
        </w:numPr>
        <w:pStyle w:val="Compact"/>
      </w:pPr>
      <w:r>
        <w:t xml:space="preserve">Developed maintenance plans for industrial equipment, reducing downtime by 15% through predictive analytics.</w:t>
      </w:r>
    </w:p>
    <w:p>
      <w:pPr>
        <w:numPr>
          <w:ilvl w:val="0"/>
          <w:numId w:val="1002"/>
        </w:numPr>
        <w:pStyle w:val="Compact"/>
      </w:pPr>
      <w:r>
        <w:t xml:space="preserve">Provided technical support to clients, resolving complex electrical issues within 24 hours of reporting.</w:t>
      </w:r>
    </w:p>
    <w:bookmarkEnd w:id="22"/>
    <w:bookmarkEnd w:id="23"/>
    <w:bookmarkStart w:id="26" w:name="education"/>
    <w:p>
      <w:pPr>
        <w:pStyle w:val="Heading2"/>
      </w:pPr>
      <w:r>
        <w:t xml:space="preserve">Education</w:t>
      </w:r>
    </w:p>
    <w:bookmarkStart w:id="24" w:name="X8399f55fb8ba25ec2cf21afd205dc99cf2b5d50"/>
    <w:p>
      <w:pPr>
        <w:pStyle w:val="Heading3"/>
      </w:pPr>
      <w:r>
        <w:t xml:space="preserve">Bachelor of Science in Electrical Engineering</w:t>
      </w:r>
    </w:p>
    <w:p>
      <w:pPr>
        <w:pStyle w:val="FirstParagraph"/>
      </w:pPr>
      <w:r>
        <w:rPr>
          <w:bCs/>
          <w:b/>
        </w:rPr>
        <w:t xml:space="preserve">Universidad EAFIT</w:t>
      </w:r>
      <w:r>
        <w:t xml:space="preserve"> </w:t>
      </w:r>
      <w:r>
        <w:t xml:space="preserve">| Medellín, Colombia</w:t>
      </w:r>
      <w:r>
        <w:br/>
      </w:r>
      <w:r>
        <w:t xml:space="preserve">Graduated: June 2014</w:t>
      </w:r>
    </w:p>
    <w:p>
      <w:pPr>
        <w:numPr>
          <w:ilvl w:val="0"/>
          <w:numId w:val="1003"/>
        </w:numPr>
        <w:pStyle w:val="Compact"/>
      </w:pPr>
      <w:r>
        <w:t xml:space="preserve">Relevant coursework: Power Systems, Electronics, Control Systems, Renewable Energy Technologies.</w:t>
      </w:r>
    </w:p>
    <w:p>
      <w:pPr>
        <w:numPr>
          <w:ilvl w:val="0"/>
          <w:numId w:val="1003"/>
        </w:numPr>
        <w:pStyle w:val="Compact"/>
      </w:pPr>
      <w:r>
        <w:t xml:space="preserve">Graduated with honors (Top 5% of class).</w:t>
      </w:r>
    </w:p>
    <w:bookmarkEnd w:id="24"/>
    <w:bookmarkStart w:id="25" w:name="msc-in-sustainable-energy-engineering"/>
    <w:p>
      <w:pPr>
        <w:pStyle w:val="Heading3"/>
      </w:pPr>
      <w:r>
        <w:t xml:space="preserve">MSc in Sustainable Energy Engineering</w:t>
      </w:r>
    </w:p>
    <w:p>
      <w:pPr>
        <w:pStyle w:val="FirstParagraph"/>
      </w:pPr>
      <w:r>
        <w:rPr>
          <w:bCs/>
          <w:b/>
        </w:rPr>
        <w:t xml:space="preserve">Universidad Nacional de Colombia</w:t>
      </w:r>
      <w:r>
        <w:t xml:space="preserve"> </w:t>
      </w:r>
      <w:r>
        <w:t xml:space="preserve">| Medellín, Colombia</w:t>
      </w:r>
      <w:r>
        <w:br/>
      </w:r>
      <w:r>
        <w:t xml:space="preserve">Graduated: December 2016</w:t>
      </w:r>
    </w:p>
    <w:p>
      <w:pPr>
        <w:numPr>
          <w:ilvl w:val="0"/>
          <w:numId w:val="1004"/>
        </w:numPr>
        <w:pStyle w:val="Compact"/>
      </w:pPr>
      <w:r>
        <w:t xml:space="preserve">Focused on renewable energy integration and grid stability, with a thesis on "Optimizing Solar PV Systems in Urban Environments of Colombia Medellín."</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MATLAB, ETAP, SolidWorks, SAP.</w:t>
      </w:r>
    </w:p>
    <w:p>
      <w:pPr>
        <w:numPr>
          <w:ilvl w:val="0"/>
          <w:numId w:val="1005"/>
        </w:numPr>
        <w:pStyle w:val="Compact"/>
      </w:pPr>
      <w:r>
        <w:rPr>
          <w:bCs/>
          <w:b/>
        </w:rPr>
        <w:t xml:space="preserve">Programming:</w:t>
      </w:r>
      <w:r>
        <w:t xml:space="preserve"> </w:t>
      </w:r>
      <w:r>
        <w:t xml:space="preserve">Python (for data analysis), C++, and VBA.</w:t>
      </w:r>
    </w:p>
    <w:p>
      <w:pPr>
        <w:numPr>
          <w:ilvl w:val="0"/>
          <w:numId w:val="1005"/>
        </w:numPr>
        <w:pStyle w:val="Compact"/>
      </w:pPr>
      <w:r>
        <w:rPr>
          <w:bCs/>
          <w:b/>
        </w:rPr>
        <w:t xml:space="preserve">Standards:</w:t>
      </w:r>
      <w:r>
        <w:t xml:space="preserve"> </w:t>
      </w:r>
      <w:r>
        <w:t xml:space="preserve">NTC 3953 (Colombian electrical codes), IEEE 1547 (distributed energy systems).</w:t>
      </w:r>
    </w:p>
    <w:p>
      <w:pPr>
        <w:numPr>
          <w:ilvl w:val="0"/>
          <w:numId w:val="1005"/>
        </w:numPr>
        <w:pStyle w:val="Compact"/>
      </w:pPr>
      <w:r>
        <w:rPr>
          <w:bCs/>
          <w:b/>
        </w:rPr>
        <w:t xml:space="preserve">Languages:</w:t>
      </w:r>
      <w:r>
        <w:t xml:space="preserve"> </w:t>
      </w:r>
      <w:r>
        <w:t xml:space="preserve">Spanish (native), English (fluent in technical communication).</w:t>
      </w:r>
    </w:p>
    <w:bookmarkEnd w:id="27"/>
    <w:bookmarkStart w:id="28" w:name="professional-affiliations"/>
    <w:p>
      <w:pPr>
        <w:pStyle w:val="Heading2"/>
      </w:pPr>
      <w:r>
        <w:t xml:space="preserve">Professional Affiliations</w:t>
      </w:r>
    </w:p>
    <w:p>
      <w:pPr>
        <w:numPr>
          <w:ilvl w:val="0"/>
          <w:numId w:val="1006"/>
        </w:numPr>
        <w:pStyle w:val="Compact"/>
      </w:pPr>
      <w:r>
        <w:t xml:space="preserve">Member, Asociación Colombiana de Ingeniería Eléctrica (ACIE) – Medellín Chapter.</w:t>
      </w:r>
    </w:p>
    <w:p>
      <w:pPr>
        <w:numPr>
          <w:ilvl w:val="0"/>
          <w:numId w:val="1006"/>
        </w:numPr>
        <w:pStyle w:val="Compact"/>
      </w:pPr>
      <w:r>
        <w:t xml:space="preserve">Volunteer Engineer, Proyecto Energía Limpia (Clean Energy Project) in Colombia Medellín.</w:t>
      </w:r>
    </w:p>
    <w:bookmarkEnd w:id="28"/>
    <w:bookmarkStart w:id="29" w:name="certifications"/>
    <w:p>
      <w:pPr>
        <w:pStyle w:val="Heading2"/>
      </w:pPr>
      <w:r>
        <w:t xml:space="preserve">Certifications</w:t>
      </w:r>
    </w:p>
    <w:p>
      <w:pPr>
        <w:numPr>
          <w:ilvl w:val="0"/>
          <w:numId w:val="1007"/>
        </w:numPr>
        <w:pStyle w:val="Compact"/>
      </w:pPr>
      <w:r>
        <w:t xml:space="preserve">Certified Electrical Engineer (Colombia), issued by the Ministry of Mines and Energy.</w:t>
      </w:r>
    </w:p>
    <w:p>
      <w:pPr>
        <w:numPr>
          <w:ilvl w:val="0"/>
          <w:numId w:val="1007"/>
        </w:numPr>
        <w:pStyle w:val="Compact"/>
      </w:pPr>
      <w:r>
        <w:t xml:space="preserve">LEED Green Associate Certification (for sustainable building design).</w:t>
      </w:r>
    </w:p>
    <w:p>
      <w:pPr>
        <w:numPr>
          <w:ilvl w:val="0"/>
          <w:numId w:val="1007"/>
        </w:numPr>
        <w:pStyle w:val="Compact"/>
      </w:pPr>
      <w:r>
        <w:t xml:space="preserve">Courses in "Smart Grid Technologies" and "Renewable Energy Systems" from Universidad de los Andes, Colombia.</w:t>
      </w:r>
    </w:p>
    <w:bookmarkEnd w:id="29"/>
    <w:bookmarkStart w:id="32" w:name="projects"/>
    <w:p>
      <w:pPr>
        <w:pStyle w:val="Heading2"/>
      </w:pPr>
      <w:r>
        <w:t xml:space="preserve">Projects</w:t>
      </w:r>
    </w:p>
    <w:bookmarkStart w:id="30" w:name="smart-grid-implementation-in-medellín"/>
    <w:p>
      <w:pPr>
        <w:pStyle w:val="Heading3"/>
      </w:pPr>
      <w:r>
        <w:t xml:space="preserve">Smart Grid Implementation in Medellín</w:t>
      </w:r>
    </w:p>
    <w:p>
      <w:pPr>
        <w:pStyle w:val="FirstParagraph"/>
      </w:pPr>
      <w:r>
        <w:rPr>
          <w:bCs/>
          <w:b/>
        </w:rPr>
        <w:t xml:space="preserve">Client:</w:t>
      </w:r>
      <w:r>
        <w:t xml:space="preserve"> </w:t>
      </w:r>
      <w:r>
        <w:t xml:space="preserve">EEM | Duration: 2019–2021</w:t>
      </w:r>
      <w:r>
        <w:br/>
      </w:r>
      <w:r>
        <w:t xml:space="preserve">Description: Spearheaded the deployment of smart meters and real-time monitoring systems to enhance energy efficiency. Resulted in a 25% reduction in distribution losses.</w:t>
      </w:r>
    </w:p>
    <w:bookmarkEnd w:id="30"/>
    <w:bookmarkStart w:id="31" w:name="X453212835da14a46950fbd46501e4877ce45bdf"/>
    <w:p>
      <w:pPr>
        <w:pStyle w:val="Heading3"/>
      </w:pPr>
      <w:r>
        <w:t xml:space="preserve">Solar Power Plant for Rural Electrification</w:t>
      </w:r>
    </w:p>
    <w:p>
      <w:pPr>
        <w:pStyle w:val="FirstParagraph"/>
      </w:pPr>
      <w:r>
        <w:rPr>
          <w:bCs/>
          <w:b/>
        </w:rPr>
        <w:t xml:space="preserve">Client:</w:t>
      </w:r>
      <w:r>
        <w:t xml:space="preserve"> </w:t>
      </w:r>
      <w:r>
        <w:t xml:space="preserve">Ministry of Energy, Colombia | Duration: 2017–2018</w:t>
      </w:r>
      <w:r>
        <w:br/>
      </w:r>
      <w:r>
        <w:t xml:space="preserve">Description: Designed a solar power plant to provide electricity to remote areas in Antioquia, benefiting over 5,000 households. Recognized by the Colombian government for innovation.</w:t>
      </w:r>
    </w:p>
    <w:bookmarkEnd w:id="31"/>
    <w:bookmarkEnd w:id="32"/>
    <w:bookmarkStart w:id="33" w:name="achievements"/>
    <w:p>
      <w:pPr>
        <w:pStyle w:val="Heading2"/>
      </w:pPr>
      <w:r>
        <w:t xml:space="preserve">Achievements</w:t>
      </w:r>
    </w:p>
    <w:p>
      <w:pPr>
        <w:numPr>
          <w:ilvl w:val="0"/>
          <w:numId w:val="1008"/>
        </w:numPr>
        <w:pStyle w:val="Compact"/>
      </w:pPr>
      <w:r>
        <w:t xml:space="preserve">Awarded "Best Electrical Engineer of the Year" by ACIE in 2021 for contributions to renewable energy in Medellín.</w:t>
      </w:r>
    </w:p>
    <w:p>
      <w:pPr>
        <w:numPr>
          <w:ilvl w:val="0"/>
          <w:numId w:val="1008"/>
        </w:numPr>
        <w:pStyle w:val="Compact"/>
      </w:pPr>
      <w:r>
        <w:t xml:space="preserve">Published research on grid resilience in the journal "Revista Colombiana de Ingeniería Eléctrica."</w:t>
      </w:r>
    </w:p>
    <w:bookmarkEnd w:id="33"/>
    <w:bookmarkStart w:id="34" w:name="references"/>
    <w:p>
      <w:pPr>
        <w:pStyle w:val="Heading2"/>
      </w:pPr>
      <w:r>
        <w:t xml:space="preserve">References</w:t>
      </w:r>
    </w:p>
    <w:p>
      <w:pPr>
        <w:pStyle w:val="FirstParagraph"/>
      </w:pPr>
      <w:r>
        <w:t xml:space="preserve">Available upon request. Contact: johndoe@example.com</w:t>
      </w:r>
    </w:p>
    <w:p>
      <w:pPr>
        <w:pStyle w:val="BodyText"/>
      </w:pPr>
      <w:r>
        <w:t xml:space="preserve">© 2023 John Doe | Electrical Engineer in Colombia Medellín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Colombia Medellín</dc:title>
  <dc:creator/>
  <dc:language>en</dc:language>
  <cp:keywords/>
  <dcterms:created xsi:type="dcterms:W3CDTF">2026-07-23T08:48:58Z</dcterms:created>
  <dcterms:modified xsi:type="dcterms:W3CDTF">2026-07-23T08:48:58Z</dcterms:modified>
</cp:coreProperties>
</file>

<file path=docProps/custom.xml><?xml version="1.0" encoding="utf-8"?>
<Properties xmlns="http://schemas.openxmlformats.org/officeDocument/2006/custom-properties" xmlns:vt="http://schemas.openxmlformats.org/officeDocument/2006/docPropsVTypes"/>
</file>