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john-doe"/>
    <w:p>
      <w:pPr>
        <w:pStyle w:val="Heading1"/>
      </w:pPr>
      <w:r>
        <w:t xml:space="preserve">John Doe</w:t>
      </w:r>
    </w:p>
    <w:p>
      <w:pPr>
        <w:pStyle w:val="FirstParagraph"/>
      </w:pPr>
      <w:r>
        <w:rPr>
          <w:bCs/>
          <w:b/>
        </w:rPr>
        <w:t xml:space="preserve">Electrical Engineer | New Zealand Wellington</w:t>
      </w:r>
    </w:p>
    <w:p>
      <w:pPr>
        <w:pStyle w:val="BodyText"/>
      </w:pPr>
      <w:r>
        <w:t xml:space="preserve">Address: Wellington, New Zealand | Phone: +64 21 123 4567 | Email: johndoe@example.com | LinkedIn: linkedin.com/in/johndoe</w:t>
      </w:r>
    </w:p>
    <w:bookmarkStart w:id="20" w:name="professional-summary"/>
    <w:p>
      <w:pPr>
        <w:pStyle w:val="Heading2"/>
      </w:pPr>
      <w:r>
        <w:t xml:space="preserve">Professional Summary</w:t>
      </w:r>
    </w:p>
    <w:p>
      <w:pPr>
        <w:pStyle w:val="FirstParagraph"/>
      </w:pPr>
      <w:r>
        <w:t xml:space="preserve">Dynamic and results-driven Electrical Engineer with over 8 years of experience in designing, implementing, and maintaining electrical systems across diverse industries. Specialized in renewable energy integration, power distribution, and smart grid technologies. Adept at working within the unique regulatory frameworks of New Zealand Wellington, ensuring compliance with local standards while delivering innovative solutions. Passionate about contributing to sustainable infrastructure projects that align with the goals of New Zealand's energy transition and environmental policies. Proven track record in leading cross-functional teams to deliver projects on time and within budget, leveraging advanced technical expertise and a deep understanding of electrical engineering principles.</w:t>
      </w:r>
    </w:p>
    <w:bookmarkEnd w:id="20"/>
    <w:bookmarkStart w:id="24"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Wellington Energy Solutions Ltd., Wellington, New Zealand</w:t>
      </w:r>
      <w:r>
        <w:t xml:space="preserve"> </w:t>
      </w:r>
      <w:r>
        <w:t xml:space="preserve">| January 2019 – Present</w:t>
      </w:r>
    </w:p>
    <w:p>
      <w:pPr>
        <w:numPr>
          <w:ilvl w:val="0"/>
          <w:numId w:val="1001"/>
        </w:numPr>
        <w:pStyle w:val="Compact"/>
      </w:pPr>
      <w:r>
        <w:t xml:space="preserve">Designed and optimized electrical systems for commercial and industrial clients, including renewable energy installations (solar, wind) and grid modernization projects.</w:t>
      </w:r>
    </w:p>
    <w:p>
      <w:pPr>
        <w:numPr>
          <w:ilvl w:val="0"/>
          <w:numId w:val="1001"/>
        </w:numPr>
        <w:pStyle w:val="Compact"/>
      </w:pPr>
      <w:r>
        <w:t xml:space="preserve">Led a team of 5 engineers to complete the integration of a 50 MW solar farm in the Wellington region, reducing carbon emissions by 12% for local utilities.</w:t>
      </w:r>
    </w:p>
    <w:p>
      <w:pPr>
        <w:numPr>
          <w:ilvl w:val="0"/>
          <w:numId w:val="1001"/>
        </w:numPr>
        <w:pStyle w:val="Compact"/>
      </w:pPr>
      <w:r>
        <w:t xml:space="preserve">Collaborated with government agencies to ensure adherence to New Zealand’s Electrical Code of Practice (NZECP) and Environmental Protection Authority (EPA) guidelines.</w:t>
      </w:r>
    </w:p>
    <w:p>
      <w:pPr>
        <w:numPr>
          <w:ilvl w:val="0"/>
          <w:numId w:val="1001"/>
        </w:numPr>
        <w:pStyle w:val="Compact"/>
      </w:pPr>
      <w:r>
        <w:t xml:space="preserve">Developed cost-effective solutions for power distribution networks, improving system reliability by 25% in high-demand areas of Wellington.</w:t>
      </w:r>
    </w:p>
    <w:p>
      <w:pPr>
        <w:numPr>
          <w:ilvl w:val="0"/>
          <w:numId w:val="1001"/>
        </w:numPr>
        <w:pStyle w:val="Compact"/>
      </w:pPr>
      <w:r>
        <w:t xml:space="preserve">Provided technical consultancy for smart grid initiatives, enhancing energy efficiency and reducing transmission losses by 18% in the Wellington region.</w:t>
      </w:r>
    </w:p>
    <w:bookmarkEnd w:id="21"/>
    <w:bookmarkStart w:id="22" w:name="electrical-engineer"/>
    <w:p>
      <w:pPr>
        <w:pStyle w:val="Heading3"/>
      </w:pPr>
      <w:r>
        <w:t xml:space="preserve">Electrical Engineer</w:t>
      </w:r>
    </w:p>
    <w:p>
      <w:pPr>
        <w:pStyle w:val="FirstParagraph"/>
      </w:pPr>
      <w:r>
        <w:rPr>
          <w:bCs/>
          <w:b/>
        </w:rPr>
        <w:t xml:space="preserve">TechNova Engineering, Wellington, New Zealand</w:t>
      </w:r>
      <w:r>
        <w:t xml:space="preserve"> </w:t>
      </w:r>
      <w:r>
        <w:t xml:space="preserve">| June 2016 – December 2018</w:t>
      </w:r>
    </w:p>
    <w:p>
      <w:pPr>
        <w:numPr>
          <w:ilvl w:val="0"/>
          <w:numId w:val="1002"/>
        </w:numPr>
        <w:pStyle w:val="Compact"/>
      </w:pPr>
      <w:r>
        <w:t xml:space="preserve">Engineered electrical systems for residential and commercial buildings, focusing on energy efficiency and compliance with New Zealand’s building codes.</w:t>
      </w:r>
    </w:p>
    <w:p>
      <w:pPr>
        <w:numPr>
          <w:ilvl w:val="0"/>
          <w:numId w:val="1002"/>
        </w:numPr>
        <w:pStyle w:val="Compact"/>
      </w:pPr>
      <w:r>
        <w:t xml:space="preserve">Implemented PLC-based automation solutions for manufacturing clients, increasing production efficiency by 20% in their Wellington facilities.</w:t>
      </w:r>
    </w:p>
    <w:p>
      <w:pPr>
        <w:numPr>
          <w:ilvl w:val="0"/>
          <w:numId w:val="1002"/>
        </w:numPr>
        <w:pStyle w:val="Compact"/>
      </w:pPr>
      <w:r>
        <w:t xml:space="preserve">Conducted site inspections and diagnostics to identify system inefficiencies, resulting in a 15% reduction in maintenance costs for clients.</w:t>
      </w:r>
    </w:p>
    <w:p>
      <w:pPr>
        <w:numPr>
          <w:ilvl w:val="0"/>
          <w:numId w:val="1002"/>
        </w:numPr>
        <w:pStyle w:val="Compact"/>
      </w:pPr>
      <w:r>
        <w:t xml:space="preserve">Contributed to the design of a hybrid power system for a remote Wellington community, combining solar and battery storage to ensure uninterrupted energy supply.</w:t>
      </w:r>
    </w:p>
    <w:bookmarkEnd w:id="22"/>
    <w:bookmarkStart w:id="23" w:name="junior-electrical-engineer"/>
    <w:p>
      <w:pPr>
        <w:pStyle w:val="Heading3"/>
      </w:pPr>
      <w:r>
        <w:t xml:space="preserve">Junior Electrical Engineer</w:t>
      </w:r>
    </w:p>
    <w:p>
      <w:pPr>
        <w:pStyle w:val="FirstParagraph"/>
      </w:pPr>
      <w:r>
        <w:rPr>
          <w:bCs/>
          <w:b/>
        </w:rPr>
        <w:t xml:space="preserve">GreenPower Systems, Wellington, New Zealand</w:t>
      </w:r>
      <w:r>
        <w:t xml:space="preserve"> </w:t>
      </w:r>
      <w:r>
        <w:t xml:space="preserve">| July 2014 – May 2016</w:t>
      </w:r>
    </w:p>
    <w:p>
      <w:pPr>
        <w:numPr>
          <w:ilvl w:val="0"/>
          <w:numId w:val="1003"/>
        </w:numPr>
        <w:pStyle w:val="Compact"/>
      </w:pPr>
      <w:r>
        <w:t xml:space="preserve">Assisted in the development of electrical schematics and circuit designs for renewable energy projects, supporting the growth of New Zealand’s clean energy sector.</w:t>
      </w:r>
    </w:p>
    <w:p>
      <w:pPr>
        <w:numPr>
          <w:ilvl w:val="0"/>
          <w:numId w:val="1003"/>
        </w:numPr>
        <w:pStyle w:val="Compact"/>
      </w:pPr>
      <w:r>
        <w:t xml:space="preserve">Supported field teams during installation and commissioning of electrical systems, ensuring adherence to safety protocols and quality standards.</w:t>
      </w:r>
    </w:p>
    <w:p>
      <w:pPr>
        <w:numPr>
          <w:ilvl w:val="0"/>
          <w:numId w:val="1003"/>
        </w:numPr>
        <w:pStyle w:val="Compact"/>
      </w:pPr>
      <w:r>
        <w:t xml:space="preserve">Contributed to a feasibility study for a 10 MW wind farm in the Wellington region, which later secured government funding for implementation.</w:t>
      </w:r>
    </w:p>
    <w:bookmarkEnd w:id="23"/>
    <w:bookmarkEnd w:id="24"/>
    <w:bookmarkStart w:id="27" w:name="education"/>
    <w:p>
      <w:pPr>
        <w:pStyle w:val="Heading2"/>
      </w:pPr>
      <w:r>
        <w:t xml:space="preserve">Education</w:t>
      </w:r>
    </w:p>
    <w:bookmarkStart w:id="25" w:name="Xd068f11e61af6345a34bb1d33d93994c46aa4d8"/>
    <w:p>
      <w:pPr>
        <w:pStyle w:val="Heading3"/>
      </w:pPr>
      <w:r>
        <w:t xml:space="preserve">Bachelor of Engineering (Hons) in Electrical Engineering</w:t>
      </w:r>
    </w:p>
    <w:p>
      <w:pPr>
        <w:pStyle w:val="FirstParagraph"/>
      </w:pPr>
      <w:r>
        <w:rPr>
          <w:bCs/>
          <w:b/>
        </w:rPr>
        <w:t xml:space="preserve">Victoria University of Wellington, Wellington, New Zealand</w:t>
      </w:r>
      <w:r>
        <w:t xml:space="preserve"> </w:t>
      </w:r>
      <w:r>
        <w:t xml:space="preserve">| Graduated: 2014</w:t>
      </w:r>
    </w:p>
    <w:p>
      <w:pPr>
        <w:numPr>
          <w:ilvl w:val="0"/>
          <w:numId w:val="1004"/>
        </w:numPr>
        <w:pStyle w:val="Compact"/>
      </w:pPr>
      <w:r>
        <w:t xml:space="preserve">Courses included power systems, control theory, and renewable energy technologies.</w:t>
      </w:r>
    </w:p>
    <w:p>
      <w:pPr>
        <w:numPr>
          <w:ilvl w:val="0"/>
          <w:numId w:val="1004"/>
        </w:numPr>
        <w:pStyle w:val="Compact"/>
      </w:pPr>
      <w:r>
        <w:t xml:space="preserve">Pursued a minor in Environmental Science to align with New Zealand’s sustainability goals.</w:t>
      </w:r>
    </w:p>
    <w:bookmarkEnd w:id="25"/>
    <w:bookmarkStart w:id="26" w:name="diploma-in-electrical-engineering"/>
    <w:p>
      <w:pPr>
        <w:pStyle w:val="Heading3"/>
      </w:pPr>
      <w:r>
        <w:t xml:space="preserve">Diploma in Electrical Engineering</w:t>
      </w:r>
    </w:p>
    <w:p>
      <w:pPr>
        <w:pStyle w:val="FirstParagraph"/>
      </w:pPr>
      <w:r>
        <w:rPr>
          <w:bCs/>
          <w:b/>
        </w:rPr>
        <w:t xml:space="preserve">Wellington Institute of Technology (Wintec), Wellington, New Zealand</w:t>
      </w:r>
      <w:r>
        <w:t xml:space="preserve"> </w:t>
      </w:r>
      <w:r>
        <w:t xml:space="preserve">| Graduated: 2011</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Power systems design, renewable energy integration, PLC programming, CAD software (AutoCAD, SolidWorks), SCADA systems.</w:t>
      </w:r>
    </w:p>
    <w:p>
      <w:pPr>
        <w:numPr>
          <w:ilvl w:val="0"/>
          <w:numId w:val="1005"/>
        </w:numPr>
        <w:pStyle w:val="Compact"/>
      </w:pPr>
      <w:r>
        <w:rPr>
          <w:bCs/>
          <w:b/>
        </w:rPr>
        <w:t xml:space="preserve">Regulatory Knowledge:</w:t>
      </w:r>
      <w:r>
        <w:t xml:space="preserve"> </w:t>
      </w:r>
      <w:r>
        <w:t xml:space="preserve">Familiarity with New Zealand’s Electrical Code of Practice (NZECP), CENELEC standards, and EPA regulations.</w:t>
      </w:r>
    </w:p>
    <w:p>
      <w:pPr>
        <w:numPr>
          <w:ilvl w:val="0"/>
          <w:numId w:val="1005"/>
        </w:numPr>
        <w:pStyle w:val="Compact"/>
      </w:pPr>
      <w:r>
        <w:rPr>
          <w:bCs/>
          <w:b/>
        </w:rPr>
        <w:t xml:space="preserve">Project Management:</w:t>
      </w:r>
      <w:r>
        <w:t xml:space="preserve"> </w:t>
      </w:r>
      <w:r>
        <w:t xml:space="preserve">Proficient in Agile and Waterfall methodologies, budgeting, risk assessment, and client communication.</w:t>
      </w:r>
    </w:p>
    <w:p>
      <w:pPr>
        <w:numPr>
          <w:ilvl w:val="0"/>
          <w:numId w:val="1005"/>
        </w:numPr>
        <w:pStyle w:val="Compact"/>
      </w:pPr>
      <w:r>
        <w:rPr>
          <w:bCs/>
          <w:b/>
        </w:rPr>
        <w:t xml:space="preserve">Soft Skills:</w:t>
      </w:r>
      <w:r>
        <w:t xml:space="preserve"> </w:t>
      </w:r>
      <w:r>
        <w:t xml:space="preserve">Leadership, problem-solving, teamwork, cross-cultural collaboration (experience working with international teams in Wellington).</w:t>
      </w:r>
    </w:p>
    <w:bookmarkEnd w:id="28"/>
    <w:bookmarkStart w:id="29" w:name="certifications"/>
    <w:p>
      <w:pPr>
        <w:pStyle w:val="Heading2"/>
      </w:pPr>
      <w:r>
        <w:t xml:space="preserve">Certifications</w:t>
      </w:r>
    </w:p>
    <w:p>
      <w:pPr>
        <w:numPr>
          <w:ilvl w:val="0"/>
          <w:numId w:val="1006"/>
        </w:numPr>
        <w:pStyle w:val="Compact"/>
      </w:pPr>
      <w:r>
        <w:rPr>
          <w:bCs/>
          <w:b/>
        </w:rPr>
        <w:t xml:space="preserve">Chartered Engineer (CEng)</w:t>
      </w:r>
      <w:r>
        <w:t xml:space="preserve"> </w:t>
      </w:r>
      <w:r>
        <w:t xml:space="preserve">– New Zealand Engineering Council, 2018.</w:t>
      </w:r>
    </w:p>
    <w:p>
      <w:pPr>
        <w:numPr>
          <w:ilvl w:val="0"/>
          <w:numId w:val="1006"/>
        </w:numPr>
        <w:pStyle w:val="Compact"/>
      </w:pPr>
      <w:r>
        <w:rPr>
          <w:bCs/>
          <w:b/>
        </w:rPr>
        <w:t xml:space="preserve">PMP Certification</w:t>
      </w:r>
      <w:r>
        <w:t xml:space="preserve"> </w:t>
      </w:r>
      <w:r>
        <w:t xml:space="preserve">– Project Management Professional, 2020.</w:t>
      </w:r>
    </w:p>
    <w:p>
      <w:pPr>
        <w:numPr>
          <w:ilvl w:val="0"/>
          <w:numId w:val="1006"/>
        </w:numPr>
        <w:pStyle w:val="Compact"/>
      </w:pPr>
      <w:r>
        <w:rPr>
          <w:bCs/>
          <w:b/>
        </w:rPr>
        <w:t xml:space="preserve">Solar PV Installation Certification</w:t>
      </w:r>
      <w:r>
        <w:t xml:space="preserve"> </w:t>
      </w:r>
      <w:r>
        <w:t xml:space="preserve">– National Solar Energy Association, 2019.</w:t>
      </w:r>
    </w:p>
    <w:bookmarkEnd w:id="29"/>
    <w:bookmarkStart w:id="32" w:name="projects"/>
    <w:p>
      <w:pPr>
        <w:pStyle w:val="Heading2"/>
      </w:pPr>
      <w:r>
        <w:t xml:space="preserve">Projects</w:t>
      </w:r>
    </w:p>
    <w:bookmarkStart w:id="30" w:name="wellington-smart-grid-pilot-program-2021"/>
    <w:p>
      <w:pPr>
        <w:pStyle w:val="Heading3"/>
      </w:pPr>
      <w:r>
        <w:t xml:space="preserve">Wellington Smart Grid Pilot Program (2021)</w:t>
      </w:r>
    </w:p>
    <w:p>
      <w:pPr>
        <w:pStyle w:val="FirstParagraph"/>
      </w:pPr>
      <w:r>
        <w:t xml:space="preserve">Lead engineer for a 18-month initiative to deploy smart grid technologies in Wellington, improving energy distribution efficiency and reducing outages by 30%.</w:t>
      </w:r>
    </w:p>
    <w:bookmarkEnd w:id="30"/>
    <w:bookmarkStart w:id="31" w:name="X654e873d3b3288de01bbde86a70dae71cc00172"/>
    <w:p>
      <w:pPr>
        <w:pStyle w:val="Heading3"/>
      </w:pPr>
      <w:r>
        <w:t xml:space="preserve">Renewable Energy Integration in Remote Communities (2017)</w:t>
      </w:r>
    </w:p>
    <w:p>
      <w:pPr>
        <w:pStyle w:val="FirstParagraph"/>
      </w:pPr>
      <w:r>
        <w:t xml:space="preserve">Designed a hybrid solar-battery system for a rural Wellington community, providing reliable power to 50+ households and reducing diesel dependency by 80%.</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New Zealand Institute of Electrical Engineers (NZIEE)</w:t>
      </w:r>
      <w:r>
        <w:t xml:space="preserve"> </w:t>
      </w:r>
      <w:r>
        <w:t xml:space="preserve">– Member since 2016.</w:t>
      </w:r>
    </w:p>
    <w:p>
      <w:pPr>
        <w:numPr>
          <w:ilvl w:val="0"/>
          <w:numId w:val="1007"/>
        </w:numPr>
        <w:pStyle w:val="Compact"/>
      </w:pPr>
      <w:r>
        <w:rPr>
          <w:bCs/>
          <w:b/>
        </w:rPr>
        <w:t xml:space="preserve">IEEE (Institute of Electrical and Electronics Engineers)</w:t>
      </w:r>
      <w:r>
        <w:t xml:space="preserve"> </w:t>
      </w:r>
      <w:r>
        <w:t xml:space="preserve">– Member since 2015.</w:t>
      </w:r>
    </w:p>
    <w:bookmarkEnd w:id="33"/>
    <w:bookmarkStart w:id="34" w:name="languages"/>
    <w:p>
      <w:pPr>
        <w:pStyle w:val="Heading2"/>
      </w:pPr>
      <w:r>
        <w:t xml:space="preserve">Languages</w:t>
      </w:r>
    </w:p>
    <w:p>
      <w:pPr>
        <w:pStyle w:val="FirstParagraph"/>
      </w:pPr>
      <w:r>
        <w:t xml:space="preserve">English (Native), Spanish (Intermediate).</w:t>
      </w:r>
    </w:p>
    <w:bookmarkEnd w:id="34"/>
    <w:p>
      <w:pPr>
        <w:pStyle w:val="BodyText"/>
      </w:pPr>
      <w:r>
        <w:t xml:space="preserve">This resume is tailored for the Electrical Engineer role in New Zealand Wellington, emphasizing technical expertise, local regulatory compliance, and contributions to sustainable energy initiatives.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New Zealand Wellington</dc:title>
  <dc:creator/>
  <dc:language>en</dc:language>
  <cp:keywords/>
  <dcterms:created xsi:type="dcterms:W3CDTF">2026-07-23T22:16:48Z</dcterms:created>
  <dcterms:modified xsi:type="dcterms:W3CDTF">2026-07-23T22:16:48Z</dcterms:modified>
</cp:coreProperties>
</file>

<file path=docProps/custom.xml><?xml version="1.0" encoding="utf-8"?>
<Properties xmlns="http://schemas.openxmlformats.org/officeDocument/2006/custom-properties" xmlns:vt="http://schemas.openxmlformats.org/officeDocument/2006/docPropsVTypes"/>
</file>