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 10-XXXX-XXXX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  <w:r>
        <w:br/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skilled Electrical Engineer with over 8 years of experience in designing, developing, and implementing advanced electrical systems. Specializing in power electronics, automation, and renewable energy solutions, I have worked extensively in South Korea Seoul's dynamic engineering landscape. My expertise spans both academic research and industry applications, with a strong focus on innovation tailored to the needs of South Korean technology sectors. As an Electrical Engineer in South Korea Seoul, I am committed to delivering high-quality engineering solutions that align with global standards while addressing local market demands.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br/>
      </w:r>
      <w:r>
        <w:rPr>
          <w:iCs/>
          <w:i/>
        </w:rPr>
        <w:t xml:space="preserve">Samsung Electronics Co., Ltd. (Seoul, South Korea)</w:t>
      </w:r>
      <w:r>
        <w:br/>
      </w:r>
      <w:r>
        <w:t xml:space="preserve">Jan 2019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high-efficiency power supply systems for consumer electronics, contributing to a 15% reduction in energy consumption across multiple product lines.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smart grid technologies into residential and commercial applications, enhancing system reliability and scalability.</w:t>
      </w:r>
    </w:p>
    <w:p>
      <w:pPr>
        <w:numPr>
          <w:ilvl w:val="0"/>
          <w:numId w:val="1001"/>
        </w:numPr>
        <w:pStyle w:val="Compact"/>
      </w:pPr>
      <w:r>
        <w:t xml:space="preserve">Managed projects involving the implementation of IoT-enabled electrical systems, aligning with South Korea's vision for a connected, sustainable future.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the certification process for international standards (e.g., CE, UL), ensuring compliance with South Korean regulatory frameworks.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br/>
      </w:r>
      <w:r>
        <w:rPr>
          <w:iCs/>
          <w:i/>
        </w:rPr>
        <w:t xml:space="preserve">LG Electronics Inc. (Seoul, South Korea)</w:t>
      </w:r>
      <w:r>
        <w:br/>
      </w:r>
      <w:r>
        <w:t xml:space="preserve">Mar 2015 – Dec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components for automotive systems, focusing on hybrid and electric vehicle technologies critical to South Korea’s automotive industry.</w:t>
      </w:r>
    </w:p>
    <w:p>
      <w:pPr>
        <w:numPr>
          <w:ilvl w:val="0"/>
          <w:numId w:val="1002"/>
        </w:numPr>
        <w:pStyle w:val="Compact"/>
      </w:pPr>
      <w:r>
        <w:t xml:space="preserve">Developed control algorithms for power distribution networks, optimizing performance in industrial settings across Seoul’s manufacturing sector.</w:t>
      </w:r>
    </w:p>
    <w:p>
      <w:pPr>
        <w:numPr>
          <w:ilvl w:val="0"/>
          <w:numId w:val="1002"/>
        </w:numPr>
        <w:pStyle w:val="Compact"/>
      </w:pPr>
      <w:r>
        <w:t xml:space="preserve">Pioneered the adoption of AI-driven diagnostics tools for predictive maintenance, reducing downtime by 20% in key production facilities.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renewable energy solutions, including solar and wind integration systems, supporting South Korea’s Green New Deal initiatives.</w:t>
      </w:r>
    </w:p>
    <w:p>
      <w:pPr>
        <w:pStyle w:val="FirstParagraph"/>
      </w:pPr>
      <w:r>
        <w:rPr>
          <w:bCs/>
          <w:b/>
        </w:rPr>
        <w:t xml:space="preserve">Junior Electrical Engineer</w:t>
      </w:r>
      <w:r>
        <w:br/>
      </w:r>
      <w:r>
        <w:rPr>
          <w:iCs/>
          <w:i/>
        </w:rPr>
        <w:t xml:space="preserve">Hyundai Electric &amp; Industrial Co., Ltd. (Seoul, South Korea)</w:t>
      </w:r>
      <w:r>
        <w:br/>
      </w:r>
      <w:r>
        <w:t xml:space="preserve">Jun 2012 – Feb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Assisted in the design of high-voltage electrical systems for power generation and transmission, ensuring compliance with South Korea’s national energy infrastructure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smart metering solutions for urban areas, improving data accuracy by 25% through advanced sensor integration.</w:t>
      </w:r>
    </w:p>
    <w:p>
      <w:pPr>
        <w:numPr>
          <w:ilvl w:val="0"/>
          <w:numId w:val="1003"/>
        </w:numPr>
        <w:pStyle w:val="Compact"/>
      </w:pPr>
      <w:r>
        <w:t xml:space="preserve">Conducted on-site troubleshooting and maintenance of electrical systems at industrial sites in Seoul, resolving critical issues within 24 hours.</w:t>
      </w:r>
    </w:p>
    <w:p>
      <w:pPr>
        <w:numPr>
          <w:ilvl w:val="0"/>
          <w:numId w:val="1003"/>
        </w:numPr>
        <w:pStyle w:val="Compact"/>
      </w:pPr>
      <w:r>
        <w:t xml:space="preserve">Collaborated with university researchers to explore next-generation materials for energy storage, publishing findings in South Korean engineering journals.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Electrical Engineering</w:t>
      </w:r>
      <w:r>
        <w:br/>
      </w:r>
      <w:r>
        <w:rPr>
          <w:iCs/>
          <w:i/>
        </w:rPr>
        <w:t xml:space="preserve">Korea Advanced Institute of Science and Technology (KAIST)</w:t>
      </w:r>
      <w:r>
        <w:br/>
      </w:r>
      <w:r>
        <w:t xml:space="preserve">Sep 2010 – May 2012</w:t>
      </w:r>
      <w:r>
        <w:br/>
      </w:r>
    </w:p>
    <w:p>
      <w:pPr>
        <w:pStyle w:val="BodyText"/>
      </w:pPr>
      <w:r>
        <w:t xml:space="preserve">Thesis: "Optimization of Power Electronics for Renewable Energy Integration in South Korea Seoul’s Urban Grid." Focused on grid stability and energy efficiency, with practical applications in Seoul’s smart city initiatives.</w:t>
      </w:r>
    </w:p>
    <w:p>
      <w:pPr>
        <w:pStyle w:val="BodyText"/>
      </w:pPr>
      <w:r>
        <w:rPr>
          <w:bCs/>
          <w:b/>
        </w:rPr>
        <w:t xml:space="preserve">BSc in Electrical Engineering</w:t>
      </w:r>
      <w:r>
        <w:br/>
      </w:r>
      <w:r>
        <w:rPr>
          <w:iCs/>
          <w:i/>
        </w:rPr>
        <w:t xml:space="preserve">Seoul National University</w:t>
      </w:r>
      <w:r>
        <w:br/>
      </w:r>
      <w:r>
        <w:t xml:space="preserve">Sep 2006 – Jun 2010</w:t>
      </w:r>
      <w:r>
        <w:br/>
      </w:r>
    </w:p>
    <w:p>
      <w:pPr>
        <w:pStyle w:val="BodyText"/>
      </w:pPr>
      <w:r>
        <w:t xml:space="preserve">Honors: Dean’s List (2007-2010), Research Assistant in the Department of Power Systems, contributing to projects on high-voltage engineering and smart grid technologies.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SPICE, SolidWorks, PLCSIM (Siemens), LabVIEW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C/C++, Python,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Powersystems Tools:</w:t>
      </w:r>
      <w:r>
        <w:t xml:space="preserve"> </w:t>
      </w:r>
      <w:r>
        <w:t xml:space="preserve">ETAP, PSCAD/EMTDC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(proficient)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Electrical Engineer (South Korea)</w:t>
      </w:r>
      <w:r>
        <w:br/>
      </w:r>
      <w:r>
        <w:rPr>
          <w:iCs/>
          <w:i/>
        </w:rPr>
        <w:t xml:space="preserve">Korean Engineering Council (KEC)</w:t>
      </w:r>
      <w:r>
        <w:br/>
      </w:r>
      <w:r>
        <w:t xml:space="preserve">Issued: 2017</w:t>
      </w:r>
    </w:p>
    <w:p>
      <w:pPr>
        <w:pStyle w:val="BodyText"/>
      </w:pPr>
      <w:r>
        <w:rPr>
          <w:bCs/>
          <w:b/>
        </w:rPr>
        <w:t xml:space="preserve">Professional Engineer (PE) License</w:t>
      </w:r>
      <w:r>
        <w:br/>
      </w:r>
      <w:r>
        <w:rPr>
          <w:iCs/>
          <w:i/>
        </w:rPr>
        <w:t xml:space="preserve">State of California, USA (Reciprocal Recognition in South Korea)</w:t>
      </w:r>
      <w:r>
        <w:br/>
      </w:r>
      <w:r>
        <w:t xml:space="preserve">Issued: 2016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Grid Pilot Project (Seoul, South Korea)</w:t>
      </w:r>
      <w:r>
        <w:br/>
      </w:r>
    </w:p>
    <w:p>
      <w:pPr>
        <w:pStyle w:val="BodyText"/>
      </w:pPr>
      <w:r>
        <w:t xml:space="preserve">Designed and implemented a scalable smart grid system for a residential area in Seoul, integrating IoT sensors and real-time data analytics to reduce energy waste by 18%. This project received recognition from the Korean Ministry of Trade, Industry, and Energy.</w:t>
      </w:r>
    </w:p>
    <w:p>
      <w:pPr>
        <w:pStyle w:val="BodyText"/>
      </w:pPr>
      <w:r>
        <w:rPr>
          <w:bCs/>
          <w:b/>
        </w:rPr>
        <w:t xml:space="preserve">Renewable Energy Integration for Industrial Facilities</w:t>
      </w:r>
      <w:r>
        <w:br/>
      </w:r>
    </w:p>
    <w:p>
      <w:pPr>
        <w:pStyle w:val="BodyText"/>
      </w:pPr>
      <w:r>
        <w:t xml:space="preserve">Developed a hybrid solar-wind energy system for a manufacturing plant in Seoul, achieving 30% energy independence and reducing carbon footprint by 22% within one year.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Korean (Proficient - TOPIK Level 5)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South Korea Seoul-based companies such as Samsung Electronics, LG Electronics, and Hyundai Electric.</w:t>
      </w:r>
    </w:p>
    <w:p>
      <w:pPr>
        <w:pStyle w:val="BodyText"/>
      </w:pPr>
      <w:r>
        <w:t xml:space="preserve">Resume for Electrical Engineer in South Korea Seoul – Created using HTML format to meet professional standards.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South Korea Seoul</dc:title>
  <dc:creator/>
  <dc:language>en</dc:language>
  <cp:keywords/>
  <dcterms:created xsi:type="dcterms:W3CDTF">2026-07-21T11:47:54Z</dcterms:created>
  <dcterms:modified xsi:type="dcterms:W3CDTF">2026-07-21T11:47:54Z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