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4" w:name="john-doe"/>
    <w:p>
      <w:pPr>
        <w:pStyle w:val="Heading1"/>
      </w:pPr>
      <w:r>
        <w:t xml:space="preserve">John Doe</w:t>
      </w:r>
    </w:p>
    <w:p>
      <w:pPr>
        <w:pStyle w:val="FirstParagraph"/>
      </w:pPr>
      <w:r>
        <w:rPr>
          <w:bCs/>
          <w:b/>
        </w:rPr>
        <w:t xml:space="preserve">Electrical Engineer Resume | Switzerland Zurich</w:t>
      </w:r>
    </w:p>
    <w:p>
      <w:pPr>
        <w:pStyle w:val="BodyText"/>
      </w:pPr>
      <w:r>
        <w:t xml:space="preserve">Email: john.doe@example.com | Phone: +41 79 123 4567 | Location: Zurich, Switzerland</w:t>
      </w:r>
    </w:p>
    <w:bookmarkStart w:id="20" w:name="professional-summary"/>
    <w:p>
      <w:pPr>
        <w:pStyle w:val="Heading2"/>
      </w:pPr>
      <w:r>
        <w:t xml:space="preserve">Professional Summary</w:t>
      </w:r>
    </w:p>
    <w:p>
      <w:pPr>
        <w:pStyle w:val="FirstParagraph"/>
      </w:pPr>
      <w:r>
        <w:t xml:space="preserve">Dynamic and detail-oriented Electrical Engineer with over 8 years of experience in designing, developing, and implementing innovative electrical systems. Specialized in power distribution, automation, and renewable energy solutions tailored for the Swiss market. Adept at navigating the stringent technical standards of Switzerland Zurich while delivering high-quality results that align with industry best practices. Proven track record in collaborating with cross-functional teams to optimize electrical infrastructure for sustainability and efficiency. Passionate about advancing technological solutions that meet the unique demands of Switzerland Zurich's evolving industrial landscape.</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Schneider Electric Switzerland AG, Zurich</w:t>
      </w:r>
      <w:r>
        <w:t xml:space="preserve"> </w:t>
      </w:r>
      <w:r>
        <w:t xml:space="preserve">| January 2019 – Present</w:t>
      </w:r>
    </w:p>
    <w:p>
      <w:pPr>
        <w:numPr>
          <w:ilvl w:val="0"/>
          <w:numId w:val="1001"/>
        </w:numPr>
        <w:pStyle w:val="Compact"/>
      </w:pPr>
      <w:r>
        <w:t xml:space="preserve">Lead the design and implementation of electrical systems for industrial clients across Switzerland Zurich, ensuring compliance with local regulations and international standards (e.g., IEC, ISO).</w:t>
      </w:r>
    </w:p>
    <w:p>
      <w:pPr>
        <w:numPr>
          <w:ilvl w:val="0"/>
          <w:numId w:val="1001"/>
        </w:numPr>
        <w:pStyle w:val="Compact"/>
      </w:pPr>
      <w:r>
        <w:t xml:space="preserve">Developed energy-efficient solutions for smart grid projects, reducing operational costs by 15% for key clients in the manufacturing sector.</w:t>
      </w:r>
    </w:p>
    <w:p>
      <w:pPr>
        <w:numPr>
          <w:ilvl w:val="0"/>
          <w:numId w:val="1001"/>
        </w:numPr>
        <w:pStyle w:val="Compact"/>
      </w:pPr>
      <w:r>
        <w:t xml:space="preserve">Collaborated with engineers and project managers to integrate renewable energy systems into existing power infrastructures, supporting Switzerland Zurich’s commitment to sustainability.</w:t>
      </w:r>
    </w:p>
    <w:p>
      <w:pPr>
        <w:numPr>
          <w:ilvl w:val="0"/>
          <w:numId w:val="1001"/>
        </w:numPr>
        <w:pStyle w:val="Compact"/>
      </w:pPr>
      <w:r>
        <w:t xml:space="preserve">Provided technical expertise during client consultations, delivering tailored electrical engineering solutions that enhanced system reliability and safety.</w:t>
      </w:r>
    </w:p>
    <w:p>
      <w:pPr>
        <w:numPr>
          <w:ilvl w:val="0"/>
          <w:numId w:val="1001"/>
        </w:numPr>
        <w:pStyle w:val="Compact"/>
      </w:pPr>
      <w:r>
        <w:t xml:space="preserve">Supervised a team of 5 junior engineers, fostering a culture of innovation and continuous improvement in project delivery.</w:t>
      </w:r>
    </w:p>
    <w:bookmarkEnd w:id="21"/>
    <w:bookmarkStart w:id="22" w:name="electrical-engineer"/>
    <w:p>
      <w:pPr>
        <w:pStyle w:val="Heading3"/>
      </w:pPr>
      <w:r>
        <w:t xml:space="preserve">Electrical Engineer</w:t>
      </w:r>
    </w:p>
    <w:p>
      <w:pPr>
        <w:pStyle w:val="FirstParagraph"/>
      </w:pPr>
      <w:r>
        <w:rPr>
          <w:bCs/>
          <w:b/>
        </w:rPr>
        <w:t xml:space="preserve">ABB Switzerland Ltd., Zurich</w:t>
      </w:r>
      <w:r>
        <w:t xml:space="preserve"> </w:t>
      </w:r>
      <w:r>
        <w:t xml:space="preserve">| June 2016 – December 2018</w:t>
      </w:r>
    </w:p>
    <w:p>
      <w:pPr>
        <w:numPr>
          <w:ilvl w:val="0"/>
          <w:numId w:val="1002"/>
        </w:numPr>
        <w:pStyle w:val="Compact"/>
      </w:pPr>
      <w:r>
        <w:t xml:space="preserve">Designed and tested electrical control systems for automation applications, contributing to the development of advanced manufacturing processes in Switzerland Zurich.</w:t>
      </w:r>
    </w:p>
    <w:p>
      <w:pPr>
        <w:numPr>
          <w:ilvl w:val="0"/>
          <w:numId w:val="1002"/>
        </w:numPr>
        <w:pStyle w:val="Compact"/>
      </w:pPr>
      <w:r>
        <w:t xml:space="preserve">Optimized motor control systems to improve energy efficiency, resulting in a 12% reduction in power consumption for clients in the automotive industry.</w:t>
      </w:r>
    </w:p>
    <w:p>
      <w:pPr>
        <w:numPr>
          <w:ilvl w:val="0"/>
          <w:numId w:val="1002"/>
        </w:numPr>
        <w:pStyle w:val="Compact"/>
      </w:pPr>
      <w:r>
        <w:t xml:space="preserve">Conducted site inspections and troubleshooting for electrical installations, ensuring compliance with Swiss technical codes and safety protocols.</w:t>
      </w:r>
    </w:p>
    <w:p>
      <w:pPr>
        <w:numPr>
          <w:ilvl w:val="0"/>
          <w:numId w:val="1002"/>
        </w:numPr>
        <w:pStyle w:val="Compact"/>
      </w:pPr>
      <w:r>
        <w:t xml:space="preserve">Participated in cross-departmental projects to implement Industry 4.0 technologies, enhancing productivity and reducing downtime for industrial clients.</w:t>
      </w:r>
    </w:p>
    <w:p>
      <w:pPr>
        <w:numPr>
          <w:ilvl w:val="0"/>
          <w:numId w:val="1002"/>
        </w:numPr>
        <w:pStyle w:val="Compact"/>
      </w:pPr>
      <w:r>
        <w:t xml:space="preserve">Contributed to the creation of technical documentation, including schematics, user manuals, and maintenance guides for electrical systems deployed across Switzerland Zurich.</w:t>
      </w:r>
    </w:p>
    <w:bookmarkEnd w:id="22"/>
    <w:bookmarkEnd w:id="23"/>
    <w:bookmarkStart w:id="26" w:name="education"/>
    <w:p>
      <w:pPr>
        <w:pStyle w:val="Heading2"/>
      </w:pPr>
      <w:r>
        <w:t xml:space="preserve">Education</w:t>
      </w:r>
    </w:p>
    <w:bookmarkStart w:id="24" w:name="msc-in-electrical-engineering"/>
    <w:p>
      <w:pPr>
        <w:pStyle w:val="Heading3"/>
      </w:pPr>
      <w:r>
        <w:t xml:space="preserve">MSc in Electrical Engineering</w:t>
      </w:r>
    </w:p>
    <w:p>
      <w:pPr>
        <w:pStyle w:val="FirstParagraph"/>
      </w:pPr>
      <w:r>
        <w:rPr>
          <w:bCs/>
          <w:b/>
        </w:rPr>
        <w:t xml:space="preserve">ETH Zurich (Switzerland)</w:t>
      </w:r>
      <w:r>
        <w:t xml:space="preserve"> </w:t>
      </w:r>
      <w:r>
        <w:t xml:space="preserve">| September 2013 – June 2016</w:t>
      </w:r>
    </w:p>
    <w:p>
      <w:pPr>
        <w:numPr>
          <w:ilvl w:val="0"/>
          <w:numId w:val="1003"/>
        </w:numPr>
        <w:pStyle w:val="Compact"/>
      </w:pPr>
      <w:r>
        <w:t xml:space="preserve">Courses focused on power systems, automation, and renewable energy technologies, with a thesis on "Optimizing Grid Integration of Solar PV in Urban Environments."</w:t>
      </w:r>
    </w:p>
    <w:p>
      <w:pPr>
        <w:numPr>
          <w:ilvl w:val="0"/>
          <w:numId w:val="1003"/>
        </w:numPr>
        <w:pStyle w:val="Compact"/>
      </w:pPr>
      <w:r>
        <w:t xml:space="preserve">Published research in the *Swiss Journal of Electrical Engineering* on smart grid solutions for Switzerland Zurich.</w:t>
      </w:r>
    </w:p>
    <w:bookmarkEnd w:id="24"/>
    <w:bookmarkStart w:id="25" w:name="X112fcf68d96a68c19ed4cf0b55af2bbfd9fcd0c"/>
    <w:p>
      <w:pPr>
        <w:pStyle w:val="Heading3"/>
      </w:pPr>
      <w:r>
        <w:t xml:space="preserve">BSc in Electrical and Electronic Engineering</w:t>
      </w:r>
    </w:p>
    <w:p>
      <w:pPr>
        <w:pStyle w:val="FirstParagraph"/>
      </w:pPr>
      <w:r>
        <w:rPr>
          <w:bCs/>
          <w:b/>
        </w:rPr>
        <w:t xml:space="preserve">University of Manchester, UK</w:t>
      </w:r>
      <w:r>
        <w:t xml:space="preserve"> </w:t>
      </w:r>
      <w:r>
        <w:t xml:space="preserve">| September 2010 – June 2013</w:t>
      </w:r>
    </w:p>
    <w:p>
      <w:pPr>
        <w:numPr>
          <w:ilvl w:val="0"/>
          <w:numId w:val="1004"/>
        </w:numPr>
        <w:pStyle w:val="Compact"/>
      </w:pPr>
      <w:r>
        <w:t xml:space="preserve">Graduated with honors, specializing in circuit design and signal processing.</w:t>
      </w:r>
    </w:p>
    <w:p>
      <w:pPr>
        <w:numPr>
          <w:ilvl w:val="0"/>
          <w:numId w:val="1004"/>
        </w:numPr>
        <w:pStyle w:val="Compact"/>
      </w:pPr>
      <w:r>
        <w:t xml:space="preserve">Completed internships at Siemens AG (Germany) and ABB (Switzerland), gaining hands-on experience in electrical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CEP (Certified Electrical Professional)</w:t>
      </w:r>
      <w:r>
        <w:t xml:space="preserve"> </w:t>
      </w:r>
      <w:r>
        <w:t xml:space="preserve">– Swiss Association of Engineers, 2018</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IEC 61439 Certification</w:t>
      </w:r>
      <w:r>
        <w:t xml:space="preserve"> </w:t>
      </w:r>
      <w:r>
        <w:t xml:space="preserve">– Electrical Switchgear Systems, Zurich Technical Academy, 2017</w:t>
      </w:r>
    </w:p>
    <w:p>
      <w:pPr>
        <w:numPr>
          <w:ilvl w:val="0"/>
          <w:numId w:val="1005"/>
        </w:numPr>
        <w:pStyle w:val="Compact"/>
      </w:pPr>
      <w:r>
        <w:rPr>
          <w:bCs/>
          <w:b/>
        </w:rPr>
        <w:t xml:space="preserve">ISO 50001 Energy Management System Auditor</w:t>
      </w:r>
      <w:r>
        <w:t xml:space="preserve"> </w:t>
      </w:r>
      <w:r>
        <w:t xml:space="preserve">– Swiss Standards Association, 2021</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Electrical, MATLAB, PLC Programming (Siemens S7, Allen-Bradley), SCADA Systems (WinCC, Wonderware).</w:t>
      </w:r>
    </w:p>
    <w:p>
      <w:pPr>
        <w:numPr>
          <w:ilvl w:val="0"/>
          <w:numId w:val="1006"/>
        </w:numPr>
        <w:pStyle w:val="Compact"/>
      </w:pPr>
      <w:r>
        <w:rPr>
          <w:bCs/>
          <w:b/>
        </w:rPr>
        <w:t xml:space="preserve">Languages:</w:t>
      </w:r>
      <w:r>
        <w:t xml:space="preserve"> </w:t>
      </w:r>
      <w:r>
        <w:t xml:space="preserve">English (fluent), German (proficient), French (basic).</w:t>
      </w:r>
    </w:p>
    <w:p>
      <w:pPr>
        <w:numPr>
          <w:ilvl w:val="0"/>
          <w:numId w:val="1006"/>
        </w:numPr>
        <w:pStyle w:val="Compact"/>
      </w:pPr>
      <w:r>
        <w:rPr>
          <w:bCs/>
          <w:b/>
        </w:rPr>
        <w:t xml:space="preserve">Standards:</w:t>
      </w:r>
      <w:r>
        <w:t xml:space="preserve"> </w:t>
      </w:r>
      <w:r>
        <w:t xml:space="preserve">IEC 60364, ISO 9001, EN 50173, and Swiss technical regulations for electrical installations.</w:t>
      </w:r>
    </w:p>
    <w:p>
      <w:pPr>
        <w:numPr>
          <w:ilvl w:val="0"/>
          <w:numId w:val="1006"/>
        </w:numPr>
        <w:pStyle w:val="Compact"/>
      </w:pPr>
      <w:r>
        <w:rPr>
          <w:bCs/>
          <w:b/>
        </w:rPr>
        <w:t xml:space="preserve">Industries:</w:t>
      </w:r>
      <w:r>
        <w:t xml:space="preserve"> </w:t>
      </w:r>
      <w:r>
        <w:t xml:space="preserve">Industrial Automation, Renewable Energy (solar/wind), Smart Grids, and Power Distribution.</w:t>
      </w:r>
    </w:p>
    <w:bookmarkEnd w:id="28"/>
    <w:bookmarkStart w:id="31" w:name="projects"/>
    <w:p>
      <w:pPr>
        <w:pStyle w:val="Heading2"/>
      </w:pPr>
      <w:r>
        <w:t xml:space="preserve">Projects</w:t>
      </w:r>
    </w:p>
    <w:bookmarkStart w:id="29" w:name="renewable-energy-integration-in-zurich"/>
    <w:p>
      <w:pPr>
        <w:pStyle w:val="Heading3"/>
      </w:pPr>
      <w:r>
        <w:t xml:space="preserve">Renewable Energy Integration in Zurich</w:t>
      </w:r>
    </w:p>
    <w:p>
      <w:pPr>
        <w:pStyle w:val="FirstParagraph"/>
      </w:pPr>
      <w:r>
        <w:rPr>
          <w:iCs/>
          <w:i/>
        </w:rPr>
        <w:t xml:space="preserve">Client: Swiss Federal Electricity Company (Swissgrid)</w:t>
      </w:r>
      <w:r>
        <w:t xml:space="preserve"> </w:t>
      </w:r>
      <w:r>
        <w:t xml:space="preserve">| 2021–Present</w:t>
      </w:r>
    </w:p>
    <w:p>
      <w:pPr>
        <w:numPr>
          <w:ilvl w:val="0"/>
          <w:numId w:val="1007"/>
        </w:numPr>
        <w:pStyle w:val="Compact"/>
      </w:pPr>
      <w:r>
        <w:t xml:space="preserve">Designed a hybrid solar-wind energy system to supply power to a residential district in Zurich, reducing reliance on fossil fuels by 40%.</w:t>
      </w:r>
    </w:p>
    <w:p>
      <w:pPr>
        <w:numPr>
          <w:ilvl w:val="0"/>
          <w:numId w:val="1007"/>
        </w:numPr>
        <w:pStyle w:val="Compact"/>
      </w:pPr>
      <w:r>
        <w:t xml:space="preserve">Collaborated with local authorities to ensure compliance with Switzerland Zurich’s environmental policies and grid connection requirements.</w:t>
      </w:r>
    </w:p>
    <w:bookmarkEnd w:id="29"/>
    <w:bookmarkStart w:id="30" w:name="smart-factory-automation-project"/>
    <w:p>
      <w:pPr>
        <w:pStyle w:val="Heading3"/>
      </w:pPr>
      <w:r>
        <w:t xml:space="preserve">Smart Factory Automation Project</w:t>
      </w:r>
    </w:p>
    <w:p>
      <w:pPr>
        <w:pStyle w:val="FirstParagraph"/>
      </w:pPr>
      <w:r>
        <w:rPr>
          <w:iCs/>
          <w:i/>
        </w:rPr>
        <w:t xml:space="preserve">Client: Automotive Manufacturing GmbH, Zurich</w:t>
      </w:r>
      <w:r>
        <w:t xml:space="preserve"> </w:t>
      </w:r>
      <w:r>
        <w:t xml:space="preserve">| 2019–2020</w:t>
      </w:r>
    </w:p>
    <w:p>
      <w:pPr>
        <w:numPr>
          <w:ilvl w:val="0"/>
          <w:numId w:val="1008"/>
        </w:numPr>
        <w:pStyle w:val="Compact"/>
      </w:pPr>
      <w:r>
        <w:t xml:space="preserve">Implemented an automated production line using PLCs and HMI systems, improving efficiency by 25% and reducing human error.</w:t>
      </w:r>
    </w:p>
    <w:p>
      <w:pPr>
        <w:numPr>
          <w:ilvl w:val="0"/>
          <w:numId w:val="1008"/>
        </w:numPr>
        <w:pStyle w:val="Compact"/>
      </w:pPr>
      <w:r>
        <w:t xml:space="preserve">Integrated real-time monitoring tools to track energy consumption and optimize machine performance in Switzerland Zurich.</w:t>
      </w:r>
    </w:p>
    <w:bookmarkEnd w:id="30"/>
    <w:bookmarkEnd w:id="31"/>
    <w:bookmarkStart w:id="32" w:name="professional-memberships"/>
    <w:p>
      <w:pPr>
        <w:pStyle w:val="Heading2"/>
      </w:pPr>
      <w:r>
        <w:t xml:space="preserve">Professional Memberships</w:t>
      </w:r>
    </w:p>
    <w:p>
      <w:pPr>
        <w:numPr>
          <w:ilvl w:val="0"/>
          <w:numId w:val="1009"/>
        </w:numPr>
        <w:pStyle w:val="Compact"/>
      </w:pPr>
      <w:r>
        <w:rPr>
          <w:bCs/>
          <w:b/>
        </w:rPr>
        <w:t xml:space="preserve">Swiss Society of Engineers (SGE)</w:t>
      </w:r>
      <w:r>
        <w:t xml:space="preserve"> </w:t>
      </w:r>
      <w:r>
        <w:t xml:space="preserve">– Member since 2017</w:t>
      </w:r>
    </w:p>
    <w:p>
      <w:pPr>
        <w:numPr>
          <w:ilvl w:val="0"/>
          <w:numId w:val="1009"/>
        </w:numPr>
        <w:pStyle w:val="Compact"/>
      </w:pPr>
      <w:r>
        <w:rPr>
          <w:bCs/>
          <w:b/>
        </w:rPr>
        <w:t xml:space="preserve">Institute of Electrical and Electronics Engineers (IEEE)</w:t>
      </w:r>
      <w:r>
        <w:t xml:space="preserve"> </w:t>
      </w:r>
      <w:r>
        <w:t xml:space="preserve">– Member since 2015</w:t>
      </w:r>
    </w:p>
    <w:p>
      <w:pPr>
        <w:numPr>
          <w:ilvl w:val="0"/>
          <w:numId w:val="1009"/>
        </w:numPr>
        <w:pStyle w:val="Compact"/>
      </w:pPr>
      <w:r>
        <w:rPr>
          <w:bCs/>
          <w:b/>
        </w:rPr>
        <w:t xml:space="preserve">Schweizerische Vereinigung für Elektrotechnik (SEV)</w:t>
      </w:r>
      <w:r>
        <w:t xml:space="preserve"> </w:t>
      </w:r>
      <w:r>
        <w:t xml:space="preserve">– Active participant in technical workshops and seminars.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Electrical Engineer in Switzerland Zurich, emphasizing compliance with Swiss technical standards and industry-specific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Switzerland Zurich</dc:title>
  <dc:creator/>
  <dc:language>en</dc:language>
  <cp:keywords/>
  <dcterms:created xsi:type="dcterms:W3CDTF">2025-12-11T06:38:40Z</dcterms:created>
  <dcterms:modified xsi:type="dcterms:W3CDTF">2025-12-11T06:38:40Z</dcterms:modified>
</cp:coreProperties>
</file>

<file path=docProps/custom.xml><?xml version="1.0" encoding="utf-8"?>
<Properties xmlns="http://schemas.openxmlformats.org/officeDocument/2006/custom-properties" xmlns:vt="http://schemas.openxmlformats.org/officeDocument/2006/docPropsVTypes"/>
</file>