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Thailand</w:t>
      </w:r>
      <w:r>
        <w:t xml:space="preserve"> </w:t>
      </w:r>
      <w:r>
        <w:t xml:space="preserve">Bangkok</w:t>
      </w:r>
    </w:p>
    <w:bookmarkStart w:id="36" w:name="resume"/>
    <w:p>
      <w:pPr>
        <w:pStyle w:val="Heading1"/>
      </w:pPr>
      <w:r>
        <w:t xml:space="preserve">Resume</w:t>
      </w:r>
    </w:p>
    <w:bookmarkStart w:id="20" w:name="jane-doe"/>
    <w:p>
      <w:pPr>
        <w:pStyle w:val="Heading2"/>
      </w:pPr>
      <w:r>
        <w:t xml:space="preserve">Jane Doe</w:t>
      </w:r>
    </w:p>
    <w:p>
      <w:pPr>
        <w:pStyle w:val="FirstParagraph"/>
      </w:pPr>
      <w:r>
        <w:t xml:space="preserve">Email: jane.doe@example.com | Phone: +66 812345678 | Location: Bangkok, Thailand</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Electrical Engineer with over 7 years of experience in designing, implementing, and maintaining electrical systems in diverse environments across Thailand. Adept at solving complex technical challenges while aligning projects with the evolving demands of Bangkok's infrastructure and renewable energy sectors. Proven expertise in power distribution, automation, and smart grid technologies tailored to meet the needs of Thailand’s growing urban landscape. Committed to delivering innovative solutions that enhance efficiency, safety, and sustainability in electrical engineering projects within Bangkok.</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software (AutoCAD, Eplan), MATLAB/Simulink, ETAP for power system analysis</w:t>
      </w:r>
    </w:p>
    <w:p>
      <w:pPr>
        <w:numPr>
          <w:ilvl w:val="0"/>
          <w:numId w:val="1001"/>
        </w:numPr>
        <w:pStyle w:val="Compact"/>
      </w:pPr>
      <w:r>
        <w:rPr>
          <w:bCs/>
          <w:b/>
        </w:rPr>
        <w:t xml:space="preserve">Automation &amp; Control:</w:t>
      </w:r>
      <w:r>
        <w:t xml:space="preserve"> </w:t>
      </w:r>
      <w:r>
        <w:t xml:space="preserve">PLC programming (Siemens, Allen-Bradley), SCADA systems, HMI development</w:t>
      </w:r>
    </w:p>
    <w:p>
      <w:pPr>
        <w:numPr>
          <w:ilvl w:val="0"/>
          <w:numId w:val="1001"/>
        </w:numPr>
        <w:pStyle w:val="Compact"/>
      </w:pPr>
      <w:r>
        <w:rPr>
          <w:bCs/>
          <w:b/>
        </w:rPr>
        <w:t xml:space="preserve">Power Systems:</w:t>
      </w:r>
      <w:r>
        <w:t xml:space="preserve"> </w:t>
      </w:r>
      <w:r>
        <w:t xml:space="preserve">High/low voltage design, transformer sizing, motor control centers (MCCs), power quality analysis</w:t>
      </w:r>
    </w:p>
    <w:p>
      <w:pPr>
        <w:numPr>
          <w:ilvl w:val="0"/>
          <w:numId w:val="1001"/>
        </w:numPr>
        <w:pStyle w:val="Compact"/>
      </w:pPr>
      <w:r>
        <w:rPr>
          <w:bCs/>
          <w:b/>
        </w:rPr>
        <w:t xml:space="preserve">Renewable Energy:</w:t>
      </w:r>
      <w:r>
        <w:t xml:space="preserve"> </w:t>
      </w:r>
      <w:r>
        <w:t xml:space="preserve">Solar PV system design, wind energy integration, energy storage solutions</w:t>
      </w:r>
    </w:p>
    <w:p>
      <w:pPr>
        <w:numPr>
          <w:ilvl w:val="0"/>
          <w:numId w:val="1001"/>
        </w:numPr>
        <w:pStyle w:val="Compact"/>
      </w:pPr>
      <w:r>
        <w:rPr>
          <w:bCs/>
          <w:b/>
        </w:rPr>
        <w:t xml:space="preserve">Project Management:</w:t>
      </w:r>
      <w:r>
        <w:t xml:space="preserve"> </w:t>
      </w:r>
      <w:r>
        <w:t xml:space="preserve">Budgeting, timeline planning, stakeholder coordination (ISO 9001/14001 standards)</w:t>
      </w:r>
    </w:p>
    <w:p>
      <w:pPr>
        <w:numPr>
          <w:ilvl w:val="0"/>
          <w:numId w:val="1001"/>
        </w:numPr>
        <w:pStyle w:val="Compact"/>
      </w:pPr>
      <w:r>
        <w:rPr>
          <w:bCs/>
          <w:b/>
        </w:rPr>
        <w:t xml:space="preserve">Languages:</w:t>
      </w:r>
      <w:r>
        <w:t xml:space="preserve"> </w:t>
      </w:r>
      <w:r>
        <w:t xml:space="preserve">English (fluent), Thai (intermediate), basic Japanese for international collaboration</w:t>
      </w:r>
    </w:p>
    <w:p>
      <w:r>
        <w:pict>
          <v:rect style="width:0;height:1.5pt" o:hralign="center" o:hrstd="t" o:hr="t"/>
        </w:pic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Siam Engineering Solutions, Bangkok, Thailand | January 2019 – Present</w:t>
      </w:r>
    </w:p>
    <w:p>
      <w:pPr>
        <w:numPr>
          <w:ilvl w:val="0"/>
          <w:numId w:val="1002"/>
        </w:numPr>
        <w:pStyle w:val="Compact"/>
      </w:pPr>
      <w:r>
        <w:t xml:space="preserve">Lead the design and implementation of power distribution systems for commercial buildings in Bangkok’s Central Business District (CBD), ensuring compliance with Thai electrical codes (Thai Industrial Standards) and international standards (IEC 60364).</w:t>
      </w:r>
    </w:p>
    <w:p>
      <w:pPr>
        <w:numPr>
          <w:ilvl w:val="0"/>
          <w:numId w:val="1002"/>
        </w:numPr>
        <w:pStyle w:val="Compact"/>
      </w:pPr>
      <w:r>
        <w:t xml:space="preserve">Managed a team of 5 engineers to develop automation solutions for manufacturing plants, reducing energy consumption by 18% through the integration of variable frequency drives (VFDs) and IoT-enabled monitoring systems.</w:t>
      </w:r>
    </w:p>
    <w:p>
      <w:pPr>
        <w:numPr>
          <w:ilvl w:val="0"/>
          <w:numId w:val="1002"/>
        </w:numPr>
        <w:pStyle w:val="Compact"/>
      </w:pPr>
      <w:r>
        <w:t xml:space="preserve">Collaborated with local authorities in Bangkok to design smart grid pilot projects, focusing on renewable energy integration and demand-side management. These initiatives contributed to Thailand’s national goal of achieving 30% renewable energy by 2030.</w:t>
      </w:r>
    </w:p>
    <w:p>
      <w:pPr>
        <w:numPr>
          <w:ilvl w:val="0"/>
          <w:numId w:val="1002"/>
        </w:numPr>
        <w:pStyle w:val="Compact"/>
      </w:pPr>
      <w:r>
        <w:t xml:space="preserve">Provided technical consultancy for a 50 MW solar farm project near Bang Phlat, Bangkok, optimizing panel placement and inverter configurations to maximize output under Southeast Asian climatic conditions.</w:t>
      </w:r>
    </w:p>
    <w:bookmarkEnd w:id="23"/>
    <w:bookmarkStart w:id="24" w:name="electrical-engineer"/>
    <w:p>
      <w:pPr>
        <w:pStyle w:val="Heading3"/>
      </w:pPr>
      <w:r>
        <w:t xml:space="preserve">Electrical Engineer</w:t>
      </w:r>
    </w:p>
    <w:p>
      <w:pPr>
        <w:pStyle w:val="FirstParagraph"/>
      </w:pPr>
      <w:r>
        <w:rPr>
          <w:iCs/>
          <w:i/>
        </w:rPr>
        <w:t xml:space="preserve">Bangkok Power Corporation (BPC), Bangkok, Thailand | June 2015 – December 2018</w:t>
      </w:r>
    </w:p>
    <w:p>
      <w:pPr>
        <w:numPr>
          <w:ilvl w:val="0"/>
          <w:numId w:val="1003"/>
        </w:numPr>
        <w:pStyle w:val="Compact"/>
      </w:pPr>
      <w:r>
        <w:t xml:space="preserve">Designed and maintained electrical infrastructure for residential and industrial clients in Bangkok, including low-voltage switchgear installations and fault current analysis to ensure system reliability.</w:t>
      </w:r>
    </w:p>
    <w:p>
      <w:pPr>
        <w:numPr>
          <w:ilvl w:val="0"/>
          <w:numId w:val="1003"/>
        </w:numPr>
        <w:pStyle w:val="Compact"/>
      </w:pPr>
      <w:r>
        <w:t xml:space="preserve">Implemented energy efficiency audits for over 50 commercial buildings in Bangkok, identifying opportunities to reduce energy waste and lower operational costs by up to 25%.</w:t>
      </w:r>
    </w:p>
    <w:p>
      <w:pPr>
        <w:numPr>
          <w:ilvl w:val="0"/>
          <w:numId w:val="1003"/>
        </w:numPr>
        <w:pStyle w:val="Compact"/>
      </w:pPr>
      <w:r>
        <w:t xml:space="preserve">Played a key role in the commissioning of a 11kV substation project in Nong Chok, Bangkok, which improved power supply stability for over 10,000 households.</w:t>
      </w:r>
    </w:p>
    <w:p>
      <w:pPr>
        <w:numPr>
          <w:ilvl w:val="0"/>
          <w:numId w:val="1003"/>
        </w:numPr>
        <w:pStyle w:val="Compact"/>
      </w:pPr>
      <w:r>
        <w:t xml:space="preserve">Developed training modules for junior engineers on Thai electrical safety standards (Thai PEC), enhancing team compliance and reducing workplace incidents by 30%.</w:t>
      </w:r>
    </w:p>
    <w:bookmarkEnd w:id="24"/>
    <w:bookmarkStart w:id="25" w:name="internship-electrical-engineering"/>
    <w:p>
      <w:pPr>
        <w:pStyle w:val="Heading3"/>
      </w:pPr>
      <w:r>
        <w:t xml:space="preserve">Internship: Electrical Engineering</w:t>
      </w:r>
    </w:p>
    <w:p>
      <w:pPr>
        <w:pStyle w:val="FirstParagraph"/>
      </w:pPr>
      <w:r>
        <w:rPr>
          <w:iCs/>
          <w:i/>
        </w:rPr>
        <w:t xml:space="preserve">Thailand Energy Development Authority (DEDE), Bangkok, Thailand | January 2014 – June 2014</w:t>
      </w:r>
    </w:p>
    <w:p>
      <w:pPr>
        <w:numPr>
          <w:ilvl w:val="0"/>
          <w:numId w:val="1004"/>
        </w:numPr>
        <w:pStyle w:val="Compact"/>
      </w:pPr>
      <w:r>
        <w:t xml:space="preserve">Assisted in the analysis of energy consumption patterns across Bangkok’s public transportation network, contributing to the development of energy-saving strategies for electric trains and buses.</w:t>
      </w:r>
    </w:p>
    <w:p>
      <w:pPr>
        <w:numPr>
          <w:ilvl w:val="0"/>
          <w:numId w:val="1004"/>
        </w:numPr>
        <w:pStyle w:val="Compact"/>
      </w:pPr>
      <w:r>
        <w:t xml:space="preserve">Supported field operations by conducting routine inspections of electrical equipment at DEDE’s regional offices, ensuring adherence to Thai PEC guidelines.</w:t>
      </w:r>
    </w:p>
    <w:p>
      <w:r>
        <w:pict>
          <v:rect style="width:0;height:1.5pt" o:hralign="center" o:hrstd="t" o:hr="t"/>
        </w:pict>
      </w:r>
    </w:p>
    <w:bookmarkEnd w:id="25"/>
    <w:bookmarkEnd w:id="26"/>
    <w:bookmarkStart w:id="29" w:name="educational-background"/>
    <w:p>
      <w:pPr>
        <w:pStyle w:val="Heading2"/>
      </w:pPr>
      <w:r>
        <w:t xml:space="preserve">Educational Background</w:t>
      </w:r>
    </w:p>
    <w:bookmarkStart w:id="27" w:name="msc-in-electrical-engineering"/>
    <w:p>
      <w:pPr>
        <w:pStyle w:val="Heading3"/>
      </w:pPr>
      <w:r>
        <w:t xml:space="preserve">MSc in Electrical Engineering</w:t>
      </w:r>
    </w:p>
    <w:p>
      <w:pPr>
        <w:pStyle w:val="FirstParagraph"/>
      </w:pPr>
      <w:r>
        <w:rPr>
          <w:iCs/>
          <w:i/>
        </w:rPr>
        <w:t xml:space="preserve">Chulalongkorn University, Bangkok, Thailand | Graduated: 2015</w:t>
      </w:r>
    </w:p>
    <w:p>
      <w:pPr>
        <w:pStyle w:val="BodyText"/>
      </w:pPr>
      <w:r>
        <w:t xml:space="preserve">Thesis: "Optimizing Solar PV Systems for Urban Environments in Thailand." Focused on maximizing energy output under Bangkok’s high humidity and temperature conditions.</w:t>
      </w:r>
    </w:p>
    <w:bookmarkEnd w:id="27"/>
    <w:bookmarkStart w:id="28" w:name="bsc-in-electrical-engineering"/>
    <w:p>
      <w:pPr>
        <w:pStyle w:val="Heading3"/>
      </w:pPr>
      <w:r>
        <w:t xml:space="preserve">BSc in Electrical Engineering</w:t>
      </w:r>
    </w:p>
    <w:p>
      <w:pPr>
        <w:pStyle w:val="FirstParagraph"/>
      </w:pPr>
      <w:r>
        <w:rPr>
          <w:iCs/>
          <w:i/>
        </w:rPr>
        <w:t xml:space="preserve">Kasetsart University, Bangkok, Thailand | Graduated: 2012</w:t>
      </w:r>
    </w:p>
    <w:p>
      <w:pPr>
        <w:pStyle w:val="BodyText"/>
      </w:pPr>
      <w:r>
        <w:t xml:space="preserve">Relevant coursework: Power Systems, Electronics, Control Theory, and Renewable Energy Technologies.</w:t>
      </w:r>
    </w:p>
    <w:p>
      <w:r>
        <w:pict>
          <v:rect style="width:0;height:1.5pt" o:hralign="center" o:hrstd="t" o:hr="t"/>
        </w:pict>
      </w:r>
    </w:p>
    <w:bookmarkEnd w:id="28"/>
    <w:bookmarkEnd w:id="29"/>
    <w:bookmarkStart w:id="30" w:name="certifications"/>
    <w:p>
      <w:pPr>
        <w:pStyle w:val="Heading2"/>
      </w:pPr>
      <w:r>
        <w:t xml:space="preserve">Certifications</w:t>
      </w:r>
    </w:p>
    <w:p>
      <w:pPr>
        <w:numPr>
          <w:ilvl w:val="0"/>
          <w:numId w:val="1005"/>
        </w:numPr>
        <w:pStyle w:val="Compact"/>
      </w:pPr>
      <w:r>
        <w:t xml:space="preserve">Professional Engineer (PE) Certification – Thailand (Issued by the Thai Engineering Council)</w:t>
      </w:r>
    </w:p>
    <w:p>
      <w:pPr>
        <w:numPr>
          <w:ilvl w:val="0"/>
          <w:numId w:val="1005"/>
        </w:numPr>
        <w:pStyle w:val="Compact"/>
      </w:pPr>
      <w:r>
        <w:t xml:space="preserve">ISO 50001:2018 Energy Management Systems Auditor</w:t>
      </w:r>
    </w:p>
    <w:p>
      <w:pPr>
        <w:numPr>
          <w:ilvl w:val="0"/>
          <w:numId w:val="1005"/>
        </w:numPr>
        <w:pStyle w:val="Compact"/>
      </w:pPr>
      <w:r>
        <w:t xml:space="preserve">Cisco Networking Academy – Introduction to IoT and Smart Grid Technologies</w:t>
      </w:r>
    </w:p>
    <w:p>
      <w:r>
        <w:pict>
          <v:rect style="width:0;height:1.5pt" o:hralign="center" o:hrstd="t" o:hr="t"/>
        </w:pict>
      </w:r>
    </w:p>
    <w:bookmarkEnd w:id="30"/>
    <w:bookmarkStart w:id="33" w:name="projects-achievements"/>
    <w:p>
      <w:pPr>
        <w:pStyle w:val="Heading2"/>
      </w:pPr>
      <w:r>
        <w:t xml:space="preserve">Projects &amp; Achievements</w:t>
      </w:r>
    </w:p>
    <w:bookmarkStart w:id="31" w:name="solar-powered-street-lighting-in-bangkok"/>
    <w:p>
      <w:pPr>
        <w:pStyle w:val="Heading3"/>
      </w:pPr>
      <w:r>
        <w:t xml:space="preserve">Solar-Powered Street Lighting in Bangkok</w:t>
      </w:r>
    </w:p>
    <w:p>
      <w:pPr>
        <w:pStyle w:val="FirstParagraph"/>
      </w:pPr>
      <w:r>
        <w:rPr>
          <w:iCs/>
          <w:i/>
        </w:rPr>
        <w:t xml:space="preserve">Role: Lead Engineer | 2021-2022</w:t>
      </w:r>
    </w:p>
    <w:p>
      <w:pPr>
        <w:pStyle w:val="BodyText"/>
      </w:pPr>
      <w:r>
        <w:t xml:space="preserve">Designed and deployed 500 solar-powered streetlights across Thanon Phayathai, reducing the city’s carbon footprint and energy costs by 40%. The project was recognized by the Bangkok Metropolitan Administration as a model for sustainable urban development.</w:t>
      </w:r>
    </w:p>
    <w:bookmarkEnd w:id="31"/>
    <w:bookmarkStart w:id="32" w:name="Xd88ce9c5c8d1ac83639deede6a00718c0a05987"/>
    <w:p>
      <w:pPr>
        <w:pStyle w:val="Heading3"/>
      </w:pPr>
      <w:r>
        <w:t xml:space="preserve">Smart Grid Pilot for Commercial Complexes</w:t>
      </w:r>
    </w:p>
    <w:p>
      <w:pPr>
        <w:pStyle w:val="FirstParagraph"/>
      </w:pPr>
      <w:r>
        <w:rPr>
          <w:iCs/>
          <w:i/>
        </w:rPr>
        <w:t xml:space="preserve">Role: Project Manager | 2020</w:t>
      </w:r>
    </w:p>
    <w:p>
      <w:pPr>
        <w:pStyle w:val="BodyText"/>
      </w:pPr>
      <w:r>
        <w:t xml:space="preserve">Implemented a smart grid system for a large shopping mall in Sukhumvit, integrating real-time energy monitoring and load management to achieve a 22% reduction in peak demand.</w:t>
      </w:r>
    </w:p>
    <w:p>
      <w:r>
        <w:pict>
          <v:rect style="width:0;height:1.5pt" o:hralign="center" o:hrstd="t" o:hr="t"/>
        </w:pic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Thai Institute of Electrical Engineers (TIEE)</w:t>
      </w:r>
    </w:p>
    <w:p>
      <w:pPr>
        <w:numPr>
          <w:ilvl w:val="0"/>
          <w:numId w:val="1006"/>
        </w:numPr>
        <w:pStyle w:val="Compact"/>
      </w:pPr>
      <w:r>
        <w:t xml:space="preserve">Member, IEEE (Institute of Electrical and Electronics Engineers)</w:t>
      </w:r>
    </w:p>
    <w:p>
      <w:pPr>
        <w:numPr>
          <w:ilvl w:val="0"/>
          <w:numId w:val="1006"/>
        </w:numPr>
        <w:pStyle w:val="Compact"/>
      </w:pPr>
      <w:r>
        <w:t xml:space="preserve">Volunteer, Energy Efficiency and Conservation Association (EECA), Bangkok</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jane.doe@example.com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Thailand Bangkok</dc:title>
  <dc:creator/>
  <dc:language>en</dc:language>
  <cp:keywords/>
  <dcterms:created xsi:type="dcterms:W3CDTF">2026-07-20T05:11:25Z</dcterms:created>
  <dcterms:modified xsi:type="dcterms:W3CDTF">2026-07-20T05:11:25Z</dcterms:modified>
</cp:coreProperties>
</file>

<file path=docProps/custom.xml><?xml version="1.0" encoding="utf-8"?>
<Properties xmlns="http://schemas.openxmlformats.org/officeDocument/2006/custom-properties" xmlns:vt="http://schemas.openxmlformats.org/officeDocument/2006/docPropsVTypes"/>
</file>