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1" w:name="john-a.-thompson"/>
    <w:p>
      <w:pPr>
        <w:pStyle w:val="Heading1"/>
      </w:pPr>
      <w:r>
        <w:t xml:space="preserve">John A. Thompson</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123 Victoria Street, Manchester, United Kingdom, M1 5AA</w:t>
      </w:r>
    </w:p>
    <w:p>
      <w:pPr>
        <w:numPr>
          <w:ilvl w:val="0"/>
          <w:numId w:val="1001"/>
        </w:numPr>
        <w:pStyle w:val="Compact"/>
      </w:pPr>
      <w:r>
        <w:rPr>
          <w:bCs/>
          <w:b/>
        </w:rPr>
        <w:t xml:space="preserve">Phone:</w:t>
      </w:r>
      <w:r>
        <w:t xml:space="preserve"> </w:t>
      </w:r>
      <w:r>
        <w:t xml:space="preserve">+44 7900 123456</w:t>
      </w:r>
    </w:p>
    <w:p>
      <w:pPr>
        <w:numPr>
          <w:ilvl w:val="0"/>
          <w:numId w:val="1001"/>
        </w:numPr>
        <w:pStyle w:val="Compact"/>
      </w:pPr>
      <w:r>
        <w:rPr>
          <w:bCs/>
          <w:b/>
        </w:rPr>
        <w:t xml:space="preserve">Email:</w:t>
      </w:r>
      <w:r>
        <w:t xml:space="preserve"> </w:t>
      </w:r>
      <w:r>
        <w:t xml:space="preserve">john.thompson@example.com</w:t>
      </w:r>
    </w:p>
    <w:p>
      <w:pPr>
        <w:numPr>
          <w:ilvl w:val="0"/>
          <w:numId w:val="1001"/>
        </w:numPr>
        <w:pStyle w:val="Compact"/>
      </w:pPr>
      <w:r>
        <w:rPr>
          <w:bCs/>
          <w:b/>
        </w:rPr>
        <w:t xml:space="preserve">LinkedIn:</w:t>
      </w:r>
      <w:r>
        <w:t xml:space="preserve"> </w:t>
      </w:r>
      <w:r>
        <w:t xml:space="preserve">linkedin.com/in/johnthompson-eeng</w:t>
      </w:r>
    </w:p>
    <w:bookmarkStart w:id="20" w:name="professional-summary"/>
    <w:p>
      <w:pPr>
        <w:pStyle w:val="Heading2"/>
      </w:pPr>
      <w:r>
        <w:t xml:space="preserve">Professional Summary</w:t>
      </w:r>
    </w:p>
    <w:p>
      <w:pPr>
        <w:pStyle w:val="FirstParagraph"/>
      </w:pPr>
      <w:r>
        <w:t xml:space="preserve">A dedicated Electrical Engineer with over 8 years of experience in the United Kingdom, specializing in power systems, renewable energy integration, and industrial automation. Based in Manchester, I have consistently delivered innovative solutions for clients across diverse sectors, including manufacturing and smart infrastructure. My expertise aligns with the evolving demands of the UK’s energy transition goals and Manchester’s growing tech ecosystem. As a Chartered Engineer (CEng) registered with the Engineering Council, I prioritize safety, sustainability, and efficiency in all projects. With a strong background in both theoretical and practical applications of electrical engineering, I am committed to advancing technological solutions that meet the unique needs of the United Kingdom market.</w:t>
      </w:r>
    </w:p>
    <w:bookmarkEnd w:id="20"/>
    <w:bookmarkStart w:id="21" w:name="technical-skills"/>
    <w:p>
      <w:pPr>
        <w:pStyle w:val="Heading2"/>
      </w:pPr>
      <w:r>
        <w:t xml:space="preserve">Technical Skills</w:t>
      </w:r>
    </w:p>
    <w:p>
      <w:pPr>
        <w:numPr>
          <w:ilvl w:val="0"/>
          <w:numId w:val="1002"/>
        </w:numPr>
        <w:pStyle w:val="Compact"/>
      </w:pPr>
      <w:r>
        <w:rPr>
          <w:bCs/>
          <w:b/>
        </w:rPr>
        <w:t xml:space="preserve">Design &amp; Analysis:</w:t>
      </w:r>
      <w:r>
        <w:t xml:space="preserve"> </w:t>
      </w:r>
      <w:r>
        <w:t xml:space="preserve">AutoCAD, EPLAN, MATLAB/Simulink, ETAP for power system modeling</w:t>
      </w:r>
    </w:p>
    <w:p>
      <w:pPr>
        <w:numPr>
          <w:ilvl w:val="0"/>
          <w:numId w:val="1002"/>
        </w:numPr>
        <w:pStyle w:val="Compact"/>
      </w:pPr>
      <w:r>
        <w:rPr>
          <w:bCs/>
          <w:b/>
        </w:rPr>
        <w:t xml:space="preserve">Programming:</w:t>
      </w:r>
      <w:r>
        <w:t xml:space="preserve"> </w:t>
      </w:r>
      <w:r>
        <w:t xml:space="preserve">Python, C++, and VBA for automation and data analysis</w:t>
      </w:r>
    </w:p>
    <w:p>
      <w:pPr>
        <w:numPr>
          <w:ilvl w:val="0"/>
          <w:numId w:val="1002"/>
        </w:numPr>
        <w:pStyle w:val="Compact"/>
      </w:pPr>
      <w:r>
        <w:rPr>
          <w:bCs/>
          <w:b/>
        </w:rPr>
        <w:t xml:space="preserve">Certifications:</w:t>
      </w:r>
      <w:r>
        <w:t xml:space="preserve"> </w:t>
      </w:r>
      <w:r>
        <w:t xml:space="preserve">NEBOSH General Certificate (Health &amp; Safety), IEC 60364 (Wiring Regulations)</w:t>
      </w:r>
    </w:p>
    <w:p>
      <w:pPr>
        <w:numPr>
          <w:ilvl w:val="0"/>
          <w:numId w:val="1002"/>
        </w:numPr>
        <w:pStyle w:val="Compact"/>
      </w:pPr>
      <w:r>
        <w:rPr>
          <w:bCs/>
          <w:b/>
        </w:rPr>
        <w:t xml:space="preserve">Project Management:</w:t>
      </w:r>
      <w:r>
        <w:t xml:space="preserve"> </w:t>
      </w:r>
      <w:r>
        <w:t xml:space="preserve">Agile methodology, PMP-certified, MS Project, Gantt charts</w:t>
      </w:r>
    </w:p>
    <w:p>
      <w:pPr>
        <w:numPr>
          <w:ilvl w:val="0"/>
          <w:numId w:val="1002"/>
        </w:numPr>
        <w:pStyle w:val="Compact"/>
      </w:pPr>
      <w:r>
        <w:rPr>
          <w:bCs/>
          <w:b/>
        </w:rPr>
        <w:t xml:space="preserve">Specializations:</w:t>
      </w:r>
      <w:r>
        <w:t xml:space="preserve"> </w:t>
      </w:r>
      <w:r>
        <w:t xml:space="preserve">Renewable energy systems (solar/wind), smart grid technologies, power distribution networks</w:t>
      </w:r>
    </w:p>
    <w:p>
      <w:pPr>
        <w:numPr>
          <w:ilvl w:val="0"/>
          <w:numId w:val="1002"/>
        </w:numPr>
        <w:pStyle w:val="Compact"/>
      </w:pPr>
      <w:r>
        <w:rPr>
          <w:bCs/>
          <w:b/>
        </w:rPr>
        <w:t xml:space="preserve">Languages:</w:t>
      </w:r>
      <w:r>
        <w:t xml:space="preserve"> </w:t>
      </w:r>
      <w:r>
        <w:t xml:space="preserve">English (fluent), basic knowledge of Spanish</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iCs/>
          <w:i/>
        </w:rPr>
        <w:t xml:space="preserve">Precision Power Solutions Ltd., Manchester, United Kingdom | April 2019 – Present</w:t>
      </w:r>
    </w:p>
    <w:p>
      <w:pPr>
        <w:numPr>
          <w:ilvl w:val="0"/>
          <w:numId w:val="1003"/>
        </w:numPr>
        <w:pStyle w:val="Compact"/>
      </w:pPr>
      <w:r>
        <w:t xml:space="preserve">Led the design and implementation of a 5 MW solar farm for a commercial client in Greater Manchester, reducing carbon emissions by 30% and achieving compliance with UK Renewable Energy Guarantee of Origin (REGO) standards.</w:t>
      </w:r>
    </w:p>
    <w:p>
      <w:pPr>
        <w:numPr>
          <w:ilvl w:val="0"/>
          <w:numId w:val="1003"/>
        </w:numPr>
        <w:pStyle w:val="Compact"/>
      </w:pPr>
      <w:r>
        <w:t xml:space="preserve">Developed an advanced power monitoring system using SCADA technology, optimizing energy consumption across three manufacturing facilities in the North West. This initiative saved £250k annually in utility costs.</w:t>
      </w:r>
    </w:p>
    <w:p>
      <w:pPr>
        <w:numPr>
          <w:ilvl w:val="0"/>
          <w:numId w:val="1003"/>
        </w:numPr>
        <w:pStyle w:val="Compact"/>
      </w:pPr>
      <w:r>
        <w:t xml:space="preserve">Collaborated with local authorities to modernize Manchester’s street lighting infrastructure, integrating IoT-enabled smart LED systems that cut energy use by 40% and improved public safety.</w:t>
      </w:r>
    </w:p>
    <w:p>
      <w:pPr>
        <w:numPr>
          <w:ilvl w:val="0"/>
          <w:numId w:val="1003"/>
        </w:numPr>
        <w:pStyle w:val="Compact"/>
      </w:pPr>
      <w:r>
        <w:t xml:space="preserve">Managed a team of 6 engineers to deliver a £2M substation upgrade project for a regional utility provider, ensuring adherence to UK National Grid codes and minimizing downtime.</w:t>
      </w:r>
    </w:p>
    <w:bookmarkEnd w:id="22"/>
    <w:bookmarkStart w:id="23" w:name="electrical-engineer"/>
    <w:p>
      <w:pPr>
        <w:pStyle w:val="Heading3"/>
      </w:pPr>
      <w:r>
        <w:t xml:space="preserve">Electrical Engineer</w:t>
      </w:r>
    </w:p>
    <w:p>
      <w:pPr>
        <w:pStyle w:val="FirstParagraph"/>
      </w:pPr>
      <w:r>
        <w:rPr>
          <w:iCs/>
          <w:i/>
        </w:rPr>
        <w:t xml:space="preserve">GreenTech Engineering Ltd., Manchester, United Kingdom | July 2016 – March 2019</w:t>
      </w:r>
    </w:p>
    <w:p>
      <w:pPr>
        <w:numPr>
          <w:ilvl w:val="0"/>
          <w:numId w:val="1004"/>
        </w:numPr>
        <w:pStyle w:val="Compact"/>
      </w:pPr>
      <w:r>
        <w:t xml:space="preserve">Designed and commissioned a wind turbine control system for a rural renewable energy project in Lancashire, achieving 98% uptime and supporting the UK’s Net Zero targets.</w:t>
      </w:r>
    </w:p>
    <w:p>
      <w:pPr>
        <w:numPr>
          <w:ilvl w:val="0"/>
          <w:numId w:val="1004"/>
        </w:numPr>
        <w:pStyle w:val="Compact"/>
      </w:pPr>
      <w:r>
        <w:t xml:space="preserve">Conducted fault analysis on industrial motor drives, identifying inefficiencies that improved production line efficiency by 12% for a client in the food processing sector.</w:t>
      </w:r>
    </w:p>
    <w:p>
      <w:pPr>
        <w:numPr>
          <w:ilvl w:val="0"/>
          <w:numId w:val="1004"/>
        </w:numPr>
        <w:pStyle w:val="Compact"/>
      </w:pPr>
      <w:r>
        <w:t xml:space="preserve">Provided technical support for over 50 residential and commercial electrical installations, ensuring compliance with UK Building Regulations (Part P) and IEE Wiring Regulations.</w:t>
      </w:r>
    </w:p>
    <w:p>
      <w:pPr>
        <w:numPr>
          <w:ilvl w:val="0"/>
          <w:numId w:val="1004"/>
        </w:numPr>
        <w:pStyle w:val="Compact"/>
      </w:pPr>
      <w:r>
        <w:t xml:space="preserve">Contributed to a cross-functional team that developed a battery storage system for a Manchester-based tech startup, reducing reliance on the national grid during peak hours.</w:t>
      </w:r>
    </w:p>
    <w:bookmarkEnd w:id="23"/>
    <w:bookmarkStart w:id="24" w:name="junior-electrical-engineer"/>
    <w:p>
      <w:pPr>
        <w:pStyle w:val="Heading3"/>
      </w:pPr>
      <w:r>
        <w:t xml:space="preserve">Junior Electrical Engineer</w:t>
      </w:r>
    </w:p>
    <w:p>
      <w:pPr>
        <w:pStyle w:val="FirstParagraph"/>
      </w:pPr>
      <w:r>
        <w:rPr>
          <w:iCs/>
          <w:i/>
        </w:rPr>
        <w:t xml:space="preserve">ElectroNova Systems Ltd., Manchester, United Kingdom | September 2014 – June 2016</w:t>
      </w:r>
    </w:p>
    <w:p>
      <w:pPr>
        <w:numPr>
          <w:ilvl w:val="0"/>
          <w:numId w:val="1005"/>
        </w:numPr>
        <w:pStyle w:val="Compact"/>
      </w:pPr>
      <w:r>
        <w:t xml:space="preserve">Assisted in the design of electrical control systems for automated manufacturing lines, reducing setup times by 15% for clients in the automotive and aerospace industries.</w:t>
      </w:r>
    </w:p>
    <w:p>
      <w:pPr>
        <w:numPr>
          <w:ilvl w:val="0"/>
          <w:numId w:val="1005"/>
        </w:numPr>
        <w:pStyle w:val="Compact"/>
      </w:pPr>
      <w:r>
        <w:t xml:space="preserve">Performed routine maintenance on industrial machinery, diagnosing and resolving 90% of issues within 2 hours to minimize production delays.</w:t>
      </w:r>
    </w:p>
    <w:p>
      <w:pPr>
        <w:numPr>
          <w:ilvl w:val="0"/>
          <w:numId w:val="1005"/>
        </w:numPr>
        <w:pStyle w:val="Compact"/>
      </w:pPr>
      <w:r>
        <w:t xml:space="preserve">Participated in a feasibility study for a hydrogen fuel cell project, aligning with UK’s Hydrogen Strategy and supporting the transition to clean energy.</w:t>
      </w:r>
    </w:p>
    <w:bookmarkEnd w:id="24"/>
    <w:bookmarkEnd w:id="25"/>
    <w:bookmarkStart w:id="26" w:name="education"/>
    <w:p>
      <w:pPr>
        <w:pStyle w:val="Heading2"/>
      </w:pPr>
      <w:r>
        <w:t xml:space="preserve">Education</w:t>
      </w:r>
    </w:p>
    <w:p>
      <w:pPr>
        <w:pStyle w:val="FirstParagraph"/>
      </w:pPr>
      <w:r>
        <w:rPr>
          <w:bCs/>
          <w:b/>
        </w:rPr>
        <w:t xml:space="preserve">BSc (Hons) Electrical Engineering</w:t>
      </w:r>
    </w:p>
    <w:p>
      <w:pPr>
        <w:pStyle w:val="BodyText"/>
      </w:pPr>
      <w:r>
        <w:rPr>
          <w:iCs/>
          <w:i/>
        </w:rPr>
        <w:t xml:space="preserve">Manchester Metropolitan University, Manchester, United Kingdom | Graduated: 2014</w:t>
      </w:r>
    </w:p>
    <w:p>
      <w:pPr>
        <w:numPr>
          <w:ilvl w:val="0"/>
          <w:numId w:val="1006"/>
        </w:numPr>
        <w:pStyle w:val="Compact"/>
      </w:pPr>
      <w:r>
        <w:t xml:space="preserve">Thesis: "Optimization of Power Distribution Networks for Urban Areas in the UK"</w:t>
      </w:r>
    </w:p>
    <w:p>
      <w:pPr>
        <w:numPr>
          <w:ilvl w:val="0"/>
          <w:numId w:val="1006"/>
        </w:numPr>
        <w:pStyle w:val="Compact"/>
      </w:pPr>
      <w:r>
        <w:t xml:space="preserve">Relevant coursework: Renewable Energy Systems, Electrical Machines, Power Electronics</w:t>
      </w:r>
    </w:p>
    <w:bookmarkEnd w:id="26"/>
    <w:bookmarkStart w:id="27" w:name="certifications-and-licenses"/>
    <w:p>
      <w:pPr>
        <w:pStyle w:val="Heading2"/>
      </w:pPr>
      <w:r>
        <w:t xml:space="preserve">Certifications and Licenses</w:t>
      </w:r>
    </w:p>
    <w:p>
      <w:pPr>
        <w:numPr>
          <w:ilvl w:val="0"/>
          <w:numId w:val="1007"/>
        </w:numPr>
        <w:pStyle w:val="Compact"/>
      </w:pPr>
      <w:r>
        <w:rPr>
          <w:bCs/>
          <w:b/>
        </w:rPr>
        <w:t xml:space="preserve">Chartered Engineer (CEng)</w:t>
      </w:r>
      <w:r>
        <w:t xml:space="preserve"> </w:t>
      </w:r>
      <w:r>
        <w:t xml:space="preserve">– Engineering Council of the UK | 2018</w:t>
      </w:r>
    </w:p>
    <w:p>
      <w:pPr>
        <w:numPr>
          <w:ilvl w:val="0"/>
          <w:numId w:val="1007"/>
        </w:numPr>
        <w:pStyle w:val="Compact"/>
      </w:pPr>
      <w:r>
        <w:rPr>
          <w:bCs/>
          <w:b/>
        </w:rPr>
        <w:t xml:space="preserve">PMP Certification</w:t>
      </w:r>
      <w:r>
        <w:t xml:space="preserve"> </w:t>
      </w:r>
      <w:r>
        <w:t xml:space="preserve">– Project Management Institute | 2021</w:t>
      </w:r>
    </w:p>
    <w:p>
      <w:pPr>
        <w:numPr>
          <w:ilvl w:val="0"/>
          <w:numId w:val="1007"/>
        </w:numPr>
        <w:pStyle w:val="Compact"/>
      </w:pPr>
      <w:r>
        <w:rPr>
          <w:bCs/>
          <w:b/>
        </w:rPr>
        <w:t xml:space="preserve">National Grid Connection Standards Compliance</w:t>
      </w:r>
      <w:r>
        <w:t xml:space="preserve"> </w:t>
      </w:r>
      <w:r>
        <w:t xml:space="preserve">– UK Energy Networks Association | 2020</w:t>
      </w:r>
    </w:p>
    <w:p>
      <w:pPr>
        <w:numPr>
          <w:ilvl w:val="0"/>
          <w:numId w:val="1007"/>
        </w:numPr>
        <w:pStyle w:val="Compact"/>
      </w:pPr>
      <w:r>
        <w:rPr>
          <w:bCs/>
          <w:b/>
        </w:rPr>
        <w:t xml:space="preserve">NEBOSH International General Certificate in Occupational Health and Safety</w:t>
      </w:r>
      <w:r>
        <w:t xml:space="preserve"> </w:t>
      </w:r>
      <w:r>
        <w:t xml:space="preserve">– 2017</w:t>
      </w:r>
    </w:p>
    <w:bookmarkEnd w:id="27"/>
    <w:bookmarkStart w:id="28" w:name="projects-achievements"/>
    <w:p>
      <w:pPr>
        <w:pStyle w:val="Heading2"/>
      </w:pPr>
      <w:r>
        <w:t xml:space="preserve">Projects &amp; Achievements</w:t>
      </w:r>
    </w:p>
    <w:p>
      <w:pPr>
        <w:pStyle w:val="FirstParagraph"/>
      </w:pPr>
      <w:r>
        <w:rPr>
          <w:bCs/>
          <w:b/>
        </w:rPr>
        <w:t xml:space="preserve">Mancunian Smart Grid Pilot Program (2021)</w:t>
      </w:r>
    </w:p>
    <w:p>
      <w:pPr>
        <w:numPr>
          <w:ilvl w:val="0"/>
          <w:numId w:val="1008"/>
        </w:numPr>
        <w:pStyle w:val="Compact"/>
      </w:pPr>
      <w:r>
        <w:t xml:space="preserve">Led the integration of IoT sensors into Manchester’s power grid, enabling real-time monitoring and predictive maintenance. This project reduced outage incidents by 25% and earned recognition from the UK Department for Business, Energy &amp; Industrial Strategy.</w:t>
      </w:r>
    </w:p>
    <w:p>
      <w:pPr>
        <w:pStyle w:val="FirstParagraph"/>
      </w:pPr>
      <w:r>
        <w:rPr>
          <w:bCs/>
          <w:b/>
        </w:rPr>
        <w:t xml:space="preserve">Renewable Energy Integration Workshop (2019)</w:t>
      </w:r>
    </w:p>
    <w:p>
      <w:pPr>
        <w:numPr>
          <w:ilvl w:val="0"/>
          <w:numId w:val="1009"/>
        </w:numPr>
        <w:pStyle w:val="Compact"/>
      </w:pPr>
      <w:r>
        <w:t xml:space="preserve">Organized a technical workshop in Manchester to train engineers on the latest solar and wind technologies, attended by over 150 professionals from across the UK.</w:t>
      </w:r>
    </w:p>
    <w:bookmarkEnd w:id="28"/>
    <w:bookmarkStart w:id="29" w:name="professional-affiliations"/>
    <w:p>
      <w:pPr>
        <w:pStyle w:val="Heading2"/>
      </w:pPr>
      <w:r>
        <w:t xml:space="preserve">Professional Affiliations</w:t>
      </w:r>
    </w:p>
    <w:p>
      <w:pPr>
        <w:numPr>
          <w:ilvl w:val="0"/>
          <w:numId w:val="1010"/>
        </w:numPr>
        <w:pStyle w:val="Compact"/>
      </w:pPr>
      <w:r>
        <w:rPr>
          <w:bCs/>
          <w:b/>
        </w:rPr>
        <w:t xml:space="preserve">Institution of Engineering and Technology (IET)</w:t>
      </w:r>
      <w:r>
        <w:t xml:space="preserve"> </w:t>
      </w:r>
      <w:r>
        <w:t xml:space="preserve">– Member since 2015</w:t>
      </w:r>
    </w:p>
    <w:p>
      <w:pPr>
        <w:numPr>
          <w:ilvl w:val="0"/>
          <w:numId w:val="1010"/>
        </w:numPr>
        <w:pStyle w:val="Compact"/>
      </w:pPr>
      <w:r>
        <w:rPr>
          <w:bCs/>
          <w:b/>
        </w:rPr>
        <w:t xml:space="preserve">Energy Institute (EI)</w:t>
      </w:r>
      <w:r>
        <w:t xml:space="preserve"> </w:t>
      </w:r>
      <w:r>
        <w:t xml:space="preserve">– Associate Member since 2017</w:t>
      </w:r>
    </w:p>
    <w:bookmarkEnd w:id="29"/>
    <w:bookmarkStart w:id="30" w:name="languages"/>
    <w:p>
      <w:pPr>
        <w:pStyle w:val="Heading2"/>
      </w:pPr>
      <w:r>
        <w:t xml:space="preserve">Languages</w:t>
      </w:r>
    </w:p>
    <w:p>
      <w:pPr>
        <w:pStyle w:val="FirstParagraph"/>
      </w:pPr>
      <w:r>
        <w:t xml:space="preserve">English (native), Spanish (basic proficiency)</w:t>
      </w:r>
    </w:p>
    <w:p>
      <w:pPr>
        <w:pStyle w:val="BodyText"/>
      </w:pPr>
      <w:r>
        <w:t xml:space="preserve">This resume is tailored for the United Kingdom Manchester job market, emphasizing skills and experiences relevant to electrical engineering professionals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United Kingdom Manchester</dc:title>
  <dc:creator/>
  <dc:language>en</dc:language>
  <cp:keywords/>
  <dcterms:created xsi:type="dcterms:W3CDTF">2026-07-21T06:05:44Z</dcterms:created>
  <dcterms:modified xsi:type="dcterms:W3CDTF">2026-07-21T06:05:44Z</dcterms:modified>
</cp:coreProperties>
</file>

<file path=docProps/custom.xml><?xml version="1.0" encoding="utf-8"?>
<Properties xmlns="http://schemas.openxmlformats.org/officeDocument/2006/custom-properties" xmlns:vt="http://schemas.openxmlformats.org/officeDocument/2006/docPropsVTypes"/>
</file>