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20" w:name="name"/>
    <w:p>
      <w:pPr>
        <w:pStyle w:val="Heading2"/>
      </w:pPr>
      <w:r>
        <w:t xml:space="preserve">Name:</w:t>
      </w:r>
    </w:p>
    <w:p>
      <w:pPr>
        <w:pStyle w:val="FirstParagraph"/>
      </w:pPr>
      <w:r>
        <w:t xml:space="preserve">John Doe</w:t>
      </w:r>
    </w:p>
    <w:bookmarkEnd w:id="20"/>
    <w:bookmarkStart w:id="21" w:name="contact-information"/>
    <w:p>
      <w:pPr>
        <w:pStyle w:val="Heading2"/>
      </w:pPr>
      <w:r>
        <w:t xml:space="preserve">Contact Information:</w:t>
      </w:r>
    </w:p>
    <w:p>
      <w:pPr>
        <w:pStyle w:val="FirstParagraph"/>
      </w:pPr>
      <w:r>
        <w:t xml:space="preserve">Email: john.doe@example.com | Phone: +6012-345-6789 | Address: Kuala Lumpur, Malaysia</w:t>
      </w:r>
    </w:p>
    <w:bookmarkEnd w:id="21"/>
    <w:bookmarkStart w:id="22" w:name="professional-summary"/>
    <w:p>
      <w:pPr>
        <w:pStyle w:val="Heading2"/>
      </w:pPr>
      <w:r>
        <w:t xml:space="preserve">Professional Summary</w:t>
      </w:r>
    </w:p>
    <w:p>
      <w:pPr>
        <w:pStyle w:val="FirstParagraph"/>
      </w:pPr>
      <w:r>
        <w:t xml:space="preserve">Experienced and certified Electrician with over 8 years of hands-on expertise in electrical systems installation, maintenance, and troubleshooting. Specializing in residential, commercial, and industrial projects across Malaysia Kuala Lumpur. Proficient in adhering to local electrical codes such as the Malaysian Standards (MS) and ensuring safety compliance. A dedicated professional with a strong commitment to delivering high-quality workmanship and customer satisfaction. Ideal candidate for roles requiring technical expertise, problem-solving skills, and a deep understanding of electrical systems in the dynamic environment of Malaysia Kuala Lumpur.</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ABC Electrical Services Sdn. Bhd.</w:t>
      </w:r>
      <w:r>
        <w:t xml:space="preserve"> </w:t>
      </w:r>
      <w:r>
        <w:t xml:space="preserve">| Kuala Lumpur, Malaysia | Jan 2018 – Present</w:t>
      </w:r>
    </w:p>
    <w:p>
      <w:pPr>
        <w:numPr>
          <w:ilvl w:val="0"/>
          <w:numId w:val="1001"/>
        </w:numPr>
        <w:pStyle w:val="Compact"/>
      </w:pPr>
      <w:r>
        <w:t xml:space="preserve">Lead a team of 5 electricians to execute electrical installations for commercial buildings, including office spaces and retail complexes in Kuala Lumpur.</w:t>
      </w:r>
    </w:p>
    <w:p>
      <w:pPr>
        <w:numPr>
          <w:ilvl w:val="0"/>
          <w:numId w:val="1001"/>
        </w:numPr>
        <w:pStyle w:val="Compact"/>
      </w:pPr>
      <w:r>
        <w:t xml:space="preserve">Ensured compliance with MS101:2017 and other local regulations while designing and implementing electrical systems.</w:t>
      </w:r>
    </w:p>
    <w:p>
      <w:pPr>
        <w:numPr>
          <w:ilvl w:val="0"/>
          <w:numId w:val="1001"/>
        </w:numPr>
        <w:pStyle w:val="Compact"/>
      </w:pPr>
      <w:r>
        <w:t xml:space="preserve">Conducted regular maintenance checks on existing infrastructure, reducing downtime by 30% for clients in Malaysia Kuala Lumpur.</w:t>
      </w:r>
    </w:p>
    <w:p>
      <w:pPr>
        <w:numPr>
          <w:ilvl w:val="0"/>
          <w:numId w:val="1001"/>
        </w:numPr>
        <w:pStyle w:val="Compact"/>
      </w:pPr>
      <w:r>
        <w:t xml:space="preserve">Provided technical support to junior staff, fostering a culture of safety and efficiency in project execution.</w:t>
      </w:r>
    </w:p>
    <w:p>
      <w:pPr>
        <w:numPr>
          <w:ilvl w:val="0"/>
          <w:numId w:val="1001"/>
        </w:numPr>
        <w:pStyle w:val="Compact"/>
      </w:pPr>
      <w:r>
        <w:t xml:space="preserve">Collaborated with architects and engineers to integrate smart electrical solutions in new developments across KL.</w:t>
      </w:r>
    </w:p>
    <w:bookmarkEnd w:id="23"/>
    <w:bookmarkStart w:id="24" w:name="electrician"/>
    <w:p>
      <w:pPr>
        <w:pStyle w:val="Heading3"/>
      </w:pPr>
      <w:r>
        <w:t xml:space="preserve">Electrician</w:t>
      </w:r>
    </w:p>
    <w:p>
      <w:pPr>
        <w:pStyle w:val="FirstParagraph"/>
      </w:pPr>
      <w:r>
        <w:rPr>
          <w:bCs/>
          <w:b/>
        </w:rPr>
        <w:t xml:space="preserve">XYZ Electrical Solutions</w:t>
      </w:r>
      <w:r>
        <w:t xml:space="preserve"> </w:t>
      </w:r>
      <w:r>
        <w:t xml:space="preserve">| Kuala Lumpur, Malaysia | May 2015 – Dec 2017</w:t>
      </w:r>
    </w:p>
    <w:p>
      <w:pPr>
        <w:numPr>
          <w:ilvl w:val="0"/>
          <w:numId w:val="1002"/>
        </w:numPr>
        <w:pStyle w:val="Compact"/>
      </w:pPr>
      <w:r>
        <w:t xml:space="preserve">Installed and maintained electrical wiring systems for residential properties, focusing on energy-efficient solutions in Malaysia Kuala Lumpur.</w:t>
      </w:r>
    </w:p>
    <w:p>
      <w:pPr>
        <w:numPr>
          <w:ilvl w:val="0"/>
          <w:numId w:val="1002"/>
        </w:numPr>
        <w:pStyle w:val="Compact"/>
      </w:pPr>
      <w:r>
        <w:t xml:space="preserve">Diagnosed and resolved electrical faults, ensuring minimal disruption to clients' daily operations.</w:t>
      </w:r>
    </w:p>
    <w:p>
      <w:pPr>
        <w:numPr>
          <w:ilvl w:val="0"/>
          <w:numId w:val="1002"/>
        </w:numPr>
        <w:pStyle w:val="Compact"/>
      </w:pPr>
      <w:r>
        <w:t xml:space="preserve">Completed over 200 projects, including home renovations and new construction sites in KL’s urban areas.</w:t>
      </w:r>
    </w:p>
    <w:p>
      <w:pPr>
        <w:numPr>
          <w:ilvl w:val="0"/>
          <w:numId w:val="1002"/>
        </w:numPr>
        <w:pStyle w:val="Compact"/>
      </w:pPr>
      <w:r>
        <w:t xml:space="preserve">Utilized advanced tools like multimeters and thermal imaging cameras to identify issues efficiently.</w:t>
      </w:r>
    </w:p>
    <w:p>
      <w:pPr>
        <w:numPr>
          <w:ilvl w:val="0"/>
          <w:numId w:val="1002"/>
        </w:numPr>
        <w:pStyle w:val="Compact"/>
      </w:pPr>
      <w:r>
        <w:t xml:space="preserve">Received positive feedback from clients for timely project delivery and adherence to budget constraints.</w:t>
      </w:r>
    </w:p>
    <w:bookmarkEnd w:id="24"/>
    <w:bookmarkEnd w:id="25"/>
    <w:bookmarkStart w:id="28" w:name="education-certifications"/>
    <w:p>
      <w:pPr>
        <w:pStyle w:val="Heading2"/>
      </w:pPr>
      <w:r>
        <w:t xml:space="preserve">Education &amp; Certifications</w:t>
      </w:r>
    </w:p>
    <w:bookmarkStart w:id="26" w:name="diploma-in-electrical-engineering"/>
    <w:p>
      <w:pPr>
        <w:pStyle w:val="Heading3"/>
      </w:pPr>
      <w:r>
        <w:t xml:space="preserve">Diploma in Electrical Engineering</w:t>
      </w:r>
    </w:p>
    <w:p>
      <w:pPr>
        <w:pStyle w:val="FirstParagraph"/>
      </w:pPr>
      <w:r>
        <w:rPr>
          <w:bCs/>
          <w:b/>
        </w:rPr>
        <w:t xml:space="preserve">Universiti Teknologi MARA (UiTM)</w:t>
      </w:r>
      <w:r>
        <w:t xml:space="preserve"> </w:t>
      </w:r>
      <w:r>
        <w:t xml:space="preserve">| Kuala Lumpur, Malaysia | 2010 – 2013</w:t>
      </w:r>
    </w:p>
    <w:p>
      <w:pPr>
        <w:numPr>
          <w:ilvl w:val="0"/>
          <w:numId w:val="1003"/>
        </w:numPr>
        <w:pStyle w:val="Compact"/>
      </w:pPr>
      <w:r>
        <w:t xml:space="preserve">Specialized in electrical circuit design, power systems, and control mechanisms.</w:t>
      </w:r>
    </w:p>
    <w:p>
      <w:pPr>
        <w:numPr>
          <w:ilvl w:val="0"/>
          <w:numId w:val="1003"/>
        </w:numPr>
        <w:pStyle w:val="Compact"/>
      </w:pPr>
      <w:r>
        <w:t xml:space="preserve">Gained foundational knowledge of electrical safety standards and practical applications in Malaysia’s context.</w:t>
      </w:r>
    </w:p>
    <w:bookmarkEnd w:id="26"/>
    <w:bookmarkStart w:id="27" w:name="certifications"/>
    <w:p>
      <w:pPr>
        <w:pStyle w:val="Heading3"/>
      </w:pPr>
      <w:r>
        <w:t xml:space="preserve">Certifications</w:t>
      </w:r>
    </w:p>
    <w:p>
      <w:pPr>
        <w:numPr>
          <w:ilvl w:val="0"/>
          <w:numId w:val="1004"/>
        </w:numPr>
        <w:pStyle w:val="Compact"/>
      </w:pPr>
      <w:r>
        <w:rPr>
          <w:bCs/>
          <w:b/>
        </w:rPr>
        <w:t xml:space="preserve">City &amp; Guilds Level 2 Award in Electrical Installation (2365)</w:t>
      </w:r>
      <w:r>
        <w:t xml:space="preserve"> </w:t>
      </w:r>
      <w:r>
        <w:t xml:space="preserve">| 2014</w:t>
      </w:r>
    </w:p>
    <w:p>
      <w:pPr>
        <w:numPr>
          <w:ilvl w:val="0"/>
          <w:numId w:val="1004"/>
        </w:numPr>
        <w:pStyle w:val="Compact"/>
      </w:pPr>
      <w:r>
        <w:rPr>
          <w:bCs/>
          <w:b/>
        </w:rPr>
        <w:t xml:space="preserve">Malaysian Institute of Safety and Health (MISH) – Electrical Safety Training</w:t>
      </w:r>
      <w:r>
        <w:t xml:space="preserve"> </w:t>
      </w:r>
      <w:r>
        <w:t xml:space="preserve">| 2016</w:t>
      </w:r>
    </w:p>
    <w:p>
      <w:pPr>
        <w:numPr>
          <w:ilvl w:val="0"/>
          <w:numId w:val="1004"/>
        </w:numPr>
        <w:pStyle w:val="Compact"/>
      </w:pPr>
      <w:r>
        <w:rPr>
          <w:bCs/>
          <w:b/>
        </w:rPr>
        <w:t xml:space="preserve">Certified Professional Electrician (CPE)</w:t>
      </w:r>
      <w:r>
        <w:t xml:space="preserve"> </w:t>
      </w:r>
      <w:r>
        <w:t xml:space="preserve">| Malaysia Electrical Contractors Association (MECA) | 2019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Residential wiring, industrial power systems, emergency lighting, and fire alarm installations.</w:t>
      </w:r>
    </w:p>
    <w:p>
      <w:pPr>
        <w:numPr>
          <w:ilvl w:val="0"/>
          <w:numId w:val="1005"/>
        </w:numPr>
        <w:pStyle w:val="Compact"/>
      </w:pPr>
      <w:r>
        <w:rPr>
          <w:bCs/>
          <w:b/>
        </w:rPr>
        <w:t xml:space="preserve">Tools &amp; Software:</w:t>
      </w:r>
      <w:r>
        <w:t xml:space="preserve">熟练使用 multimeters, circuit testers, CAD software for electrical drawings (AutoCAD), and project management tools like Trello.</w:t>
      </w:r>
    </w:p>
    <w:p>
      <w:pPr>
        <w:numPr>
          <w:ilvl w:val="0"/>
          <w:numId w:val="1005"/>
        </w:numPr>
        <w:pStyle w:val="Compact"/>
      </w:pPr>
      <w:r>
        <w:rPr>
          <w:bCs/>
          <w:b/>
        </w:rPr>
        <w:t xml:space="preserve">Codes &amp; Standards:</w:t>
      </w:r>
      <w:r>
        <w:t xml:space="preserve"> </w:t>
      </w:r>
      <w:r>
        <w:t xml:space="preserve">Proficient in MS101:2017, IEC 60364, and OSHA regulations relevant to Malaysia Kuala Lumpur.</w:t>
      </w:r>
    </w:p>
    <w:p>
      <w:pPr>
        <w:numPr>
          <w:ilvl w:val="0"/>
          <w:numId w:val="1005"/>
        </w:numPr>
        <w:pStyle w:val="Compact"/>
      </w:pPr>
      <w:r>
        <w:rPr>
          <w:bCs/>
          <w:b/>
        </w:rPr>
        <w:t xml:space="preserve">Soft Skills:</w:t>
      </w:r>
      <w:r>
        <w:t xml:space="preserve"> </w:t>
      </w:r>
      <w:r>
        <w:t xml:space="preserve">Strong communication, problem-solving abilities, and teamwork. Fluent in English and Malay.</w:t>
      </w:r>
    </w:p>
    <w:bookmarkEnd w:id="29"/>
    <w:bookmarkStart w:id="32" w:name="projects-contributions"/>
    <w:p>
      <w:pPr>
        <w:pStyle w:val="Heading2"/>
      </w:pPr>
      <w:r>
        <w:t xml:space="preserve">Projects &amp; Contributions</w:t>
      </w:r>
    </w:p>
    <w:bookmarkStart w:id="30" w:name="X39ec5e7cd1df6b9fd33a7bf696b05a764c3d70d"/>
    <w:p>
      <w:pPr>
        <w:pStyle w:val="Heading3"/>
      </w:pPr>
      <w:r>
        <w:t xml:space="preserve">Smart Lighting Installation at KLCC Tower</w:t>
      </w:r>
    </w:p>
    <w:p>
      <w:pPr>
        <w:pStyle w:val="FirstParagraph"/>
      </w:pPr>
      <w:r>
        <w:rPr>
          <w:bCs/>
          <w:b/>
        </w:rPr>
        <w:t xml:space="preserve">Client:</w:t>
      </w:r>
      <w:r>
        <w:t xml:space="preserve"> </w:t>
      </w:r>
      <w:r>
        <w:t xml:space="preserve">Kuala Lumpur Convention Centre (KLCC) | 2021</w:t>
      </w:r>
    </w:p>
    <w:p>
      <w:pPr>
        <w:numPr>
          <w:ilvl w:val="0"/>
          <w:numId w:val="1006"/>
        </w:numPr>
        <w:pStyle w:val="Compact"/>
      </w:pPr>
      <w:r>
        <w:t xml:space="preserve">Designed and installed energy-efficient LED lighting systems across the tower’s public and private spaces.</w:t>
      </w:r>
    </w:p>
    <w:p>
      <w:pPr>
        <w:numPr>
          <w:ilvl w:val="0"/>
          <w:numId w:val="1006"/>
        </w:numPr>
        <w:pStyle w:val="Compact"/>
      </w:pPr>
      <w:r>
        <w:t xml:space="preserve">Integrated motion sensors to reduce energy consumption by 40% in high-traffic areas of Kuala Lumpur.</w:t>
      </w:r>
    </w:p>
    <w:bookmarkEnd w:id="30"/>
    <w:bookmarkStart w:id="31" w:name="X44912252836d2369b722a35ff84b26a5ef3e3d1"/>
    <w:p>
      <w:pPr>
        <w:pStyle w:val="Heading3"/>
      </w:pPr>
      <w:r>
        <w:t xml:space="preserve">Renovation of Old Industrial Complex in Petaling Jaya</w:t>
      </w:r>
    </w:p>
    <w:p>
      <w:pPr>
        <w:pStyle w:val="FirstParagraph"/>
      </w:pPr>
      <w:r>
        <w:rPr>
          <w:bCs/>
          <w:b/>
        </w:rPr>
        <w:t xml:space="preserve">Client:</w:t>
      </w:r>
      <w:r>
        <w:t xml:space="preserve"> </w:t>
      </w:r>
      <w:r>
        <w:t xml:space="preserve">Petaling Jaya Industrial Development Co. | 2019</w:t>
      </w:r>
    </w:p>
    <w:p>
      <w:pPr>
        <w:numPr>
          <w:ilvl w:val="0"/>
          <w:numId w:val="1007"/>
        </w:numPr>
        <w:pStyle w:val="Compact"/>
      </w:pPr>
      <w:r>
        <w:t xml:space="preserve">Rewired the entire complex to meet modern safety standards, including surge protection and grounding systems.</w:t>
      </w:r>
    </w:p>
    <w:p>
      <w:pPr>
        <w:numPr>
          <w:ilvl w:val="0"/>
          <w:numId w:val="1007"/>
        </w:numPr>
        <w:pStyle w:val="Compact"/>
      </w:pPr>
      <w:r>
        <w:t xml:space="preserve">Collaborated with local authorities in Malaysia Kuala Lumpur to ensure compliance with city planning regulations.</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Malaysian Electrical Contractors Association (MECA)</w:t>
      </w:r>
    </w:p>
    <w:p>
      <w:pPr>
        <w:numPr>
          <w:ilvl w:val="0"/>
          <w:numId w:val="1008"/>
        </w:numPr>
        <w:pStyle w:val="Compact"/>
      </w:pPr>
      <w:r>
        <w:t xml:space="preserve">Active participant in electrical safety workshops organized by the Department of Occupational Safety and Health (DOSH) in Kuala Lumpur.</w:t>
      </w:r>
    </w:p>
    <w:bookmarkEnd w:id="33"/>
    <w:bookmarkStart w:id="34" w:name="references"/>
    <w:p>
      <w:pPr>
        <w:pStyle w:val="Heading2"/>
      </w:pPr>
      <w:r>
        <w:t xml:space="preserve">References</w:t>
      </w:r>
    </w:p>
    <w:p>
      <w:pPr>
        <w:pStyle w:val="FirstParagraph"/>
      </w:pPr>
      <w:r>
        <w:t xml:space="preserve">Available upon request. References from past employers in Malaysia Kuala Lumpur are happy to provide testimonials.</w:t>
      </w:r>
    </w:p>
    <w:p>
      <w:pPr>
        <w:pStyle w:val="BodyText"/>
      </w:pPr>
      <w:r>
        <w:t xml:space="preserve">© 2023 John Doe | Resume for Electrician in Malaysia Kuala Lumpur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Malaysia Kuala Lumpur</dc:title>
  <dc:creator/>
  <dc:language>en</dc:language>
  <cp:keywords/>
  <dcterms:created xsi:type="dcterms:W3CDTF">2026-07-21T06:08:15Z</dcterms:created>
  <dcterms:modified xsi:type="dcterms:W3CDTF">2026-07-21T06:08:15Z</dcterms:modified>
</cp:coreProperties>
</file>

<file path=docProps/custom.xml><?xml version="1.0" encoding="utf-8"?>
<Properties xmlns="http://schemas.openxmlformats.org/officeDocument/2006/custom-properties" xmlns:vt="http://schemas.openxmlformats.org/officeDocument/2006/docPropsVTypes"/>
</file>