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3" w:name="electronics-engineer-resume"/>
    <w:p>
      <w:pPr>
        <w:pStyle w:val="Heading1"/>
      </w:pPr>
      <w:r>
        <w:t xml:space="preserve">Electronics Engineer Resume</w:t>
      </w:r>
    </w:p>
    <w:p>
      <w:pPr>
        <w:pStyle w:val="FirstParagraph"/>
      </w:pPr>
      <w:r>
        <w:rPr>
          <w:bCs/>
          <w:b/>
        </w:rPr>
        <w:t xml:space="preserve">Colombia Medellín | Contact: +57 312-345-6789 | Email: johndoe@engineer.com | LinkedIn: linkedin.com/in/johndoe-electronics</w:t>
      </w:r>
    </w:p>
    <w:bookmarkStart w:id="20" w:name="professional-summary"/>
    <w:p>
      <w:pPr>
        <w:pStyle w:val="Heading2"/>
      </w:pPr>
      <w:r>
        <w:t xml:space="preserve">Professional Summary</w:t>
      </w:r>
    </w:p>
    <w:p>
      <w:pPr>
        <w:pStyle w:val="FirstParagraph"/>
      </w:pPr>
      <w:r>
        <w:t xml:space="preserve">Experienced Electronics Engineer with over 7 years of expertise in designing, developing, and implementing innovative electronic systems tailored to the dynamic needs of Colombia Medellín. Proficient in both analog and digital circuit design, embedded systems programming, and industrial automation solutions. Adept at collaborating with cross-functional teams to deliver high-quality projects that align with local industry standards and technological advancements. Passionate about leveraging cutting-edge technologies to solve real-world challenges in Medellín’s growing tech ecosystem.</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PCB layout (Altium Designer, Eagle), microcontroller programming (Arduino, PIC, STM32), sensor integration (temperature, pressure, motion).</w:t>
      </w:r>
    </w:p>
    <w:p>
      <w:pPr>
        <w:numPr>
          <w:ilvl w:val="0"/>
          <w:numId w:val="1001"/>
        </w:numPr>
        <w:pStyle w:val="Compact"/>
      </w:pPr>
      <w:r>
        <w:rPr>
          <w:bCs/>
          <w:b/>
        </w:rPr>
        <w:t xml:space="preserve">Software &amp; Tools:</w:t>
      </w:r>
      <w:r>
        <w:t xml:space="preserve"> </w:t>
      </w:r>
      <w:r>
        <w:t xml:space="preserve">MATLAB/Simulink for signal processing, Python for automation scripts, SPICE simulations (LTspice), and CAD tools for system modeling.</w:t>
      </w:r>
    </w:p>
    <w:p>
      <w:pPr>
        <w:numPr>
          <w:ilvl w:val="0"/>
          <w:numId w:val="1001"/>
        </w:numPr>
        <w:pStyle w:val="Compact"/>
      </w:pPr>
      <w:r>
        <w:rPr>
          <w:bCs/>
          <w:b/>
        </w:rPr>
        <w:t xml:space="preserve">Industrial Automation:</w:t>
      </w:r>
      <w:r>
        <w:t xml:space="preserve"> </w:t>
      </w:r>
      <w:r>
        <w:t xml:space="preserve">PLC programming (Siemens S7, Allen-Bradley), SCADA systems, and IoT device deployment.</w:t>
      </w:r>
    </w:p>
    <w:p>
      <w:pPr>
        <w:numPr>
          <w:ilvl w:val="0"/>
          <w:numId w:val="1001"/>
        </w:numPr>
        <w:pStyle w:val="Compact"/>
      </w:pPr>
      <w:r>
        <w:rPr>
          <w:bCs/>
          <w:b/>
        </w:rPr>
        <w:t xml:space="preserve">Communication Protocols:</w:t>
      </w:r>
      <w:r>
        <w:t xml:space="preserve"> </w:t>
      </w:r>
      <w:r>
        <w:t xml:space="preserve">CANbus, Modbus, RS-232/485, and wireless protocols (Wi-Fi, Bluetooth Low Energy).</w:t>
      </w:r>
    </w:p>
    <w:p>
      <w:pPr>
        <w:numPr>
          <w:ilvl w:val="0"/>
          <w:numId w:val="1001"/>
        </w:numPr>
        <w:pStyle w:val="Compact"/>
      </w:pPr>
      <w:r>
        <w:rPr>
          <w:bCs/>
          <w:b/>
        </w:rPr>
        <w:t xml:space="preserve">Project Management:</w:t>
      </w:r>
      <w:r>
        <w:t xml:space="preserve"> </w:t>
      </w:r>
      <w:r>
        <w:t xml:space="preserve">Agile methodologies (Scrum), Gantt charts for timeline tracking, and budgeting for local Colombian projects.</w: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TechSolutions Colombia S.A. | Medellín, Colombia</w:t>
      </w:r>
      <w:r>
        <w:t xml:space="preserve"> </w:t>
      </w:r>
      <w:r>
        <w:t xml:space="preserve">| January 2019 – Present</w:t>
      </w:r>
    </w:p>
    <w:p>
      <w:pPr>
        <w:numPr>
          <w:ilvl w:val="0"/>
          <w:numId w:val="1002"/>
        </w:numPr>
        <w:pStyle w:val="Compact"/>
      </w:pPr>
      <w:r>
        <w:t xml:space="preserve">Led the design and development of custom embedded systems for industrial clients in Medellín’s manufacturing sector, reducing production downtime by 30% through real-time monitoring solutions.</w:t>
      </w:r>
    </w:p>
    <w:p>
      <w:pPr>
        <w:numPr>
          <w:ilvl w:val="0"/>
          <w:numId w:val="1002"/>
        </w:numPr>
        <w:pStyle w:val="Compact"/>
      </w:pPr>
      <w:r>
        <w:t xml:space="preserve">Collaborated with local startups to integrate IoT-enabled sensors for smart agriculture projects, improving crop yield predictions by 25% using data analytics tools.</w:t>
      </w:r>
    </w:p>
    <w:p>
      <w:pPr>
        <w:numPr>
          <w:ilvl w:val="0"/>
          <w:numId w:val="1002"/>
        </w:numPr>
        <w:pStyle w:val="Compact"/>
      </w:pPr>
      <w:r>
        <w:t xml:space="preserve">Managed a team of 5 engineers to deliver a solar-powered microgrid project for rural communities in Antioquia, aligning with Colombia’s renewable energy initiatives.</w:t>
      </w:r>
    </w:p>
    <w:p>
      <w:pPr>
        <w:numPr>
          <w:ilvl w:val="0"/>
          <w:numId w:val="1002"/>
        </w:numPr>
        <w:pStyle w:val="Compact"/>
      </w:pPr>
      <w:r>
        <w:t xml:space="preserve">Provided technical training to regional engineers on the use of advanced simulation software, enhancing the efficiency of circuit design workflows.</w:t>
      </w:r>
    </w:p>
    <w:bookmarkEnd w:id="22"/>
    <w:bookmarkStart w:id="23" w:name="electronics-engineer"/>
    <w:p>
      <w:pPr>
        <w:pStyle w:val="Heading3"/>
      </w:pPr>
      <w:r>
        <w:t xml:space="preserve">Electronics Engineer</w:t>
      </w:r>
    </w:p>
    <w:p>
      <w:pPr>
        <w:pStyle w:val="FirstParagraph"/>
      </w:pPr>
      <w:r>
        <w:rPr>
          <w:bCs/>
          <w:b/>
        </w:rPr>
        <w:t xml:space="preserve">Ingeniería Electrónica Medellín | Medellín, Colombia</w:t>
      </w:r>
      <w:r>
        <w:t xml:space="preserve"> </w:t>
      </w:r>
      <w:r>
        <w:t xml:space="preserve">| June 2016 – December 2018</w:t>
      </w:r>
    </w:p>
    <w:p>
      <w:pPr>
        <w:numPr>
          <w:ilvl w:val="0"/>
          <w:numId w:val="1003"/>
        </w:numPr>
        <w:pStyle w:val="Compact"/>
      </w:pPr>
      <w:r>
        <w:t xml:space="preserve">Designed and tested circuit boards for medical devices, ensuring compliance with Colombian regulatory standards (ANVISA) and international safety protocols.</w:t>
      </w:r>
    </w:p>
    <w:p>
      <w:pPr>
        <w:numPr>
          <w:ilvl w:val="0"/>
          <w:numId w:val="1003"/>
        </w:numPr>
        <w:pStyle w:val="Compact"/>
      </w:pPr>
      <w:r>
        <w:t xml:space="preserve">Optimized the power consumption of a local robotics project by 18%, enabling longer operational hours in field trials across Medellín’s tech innovation hubs.</w:t>
      </w:r>
    </w:p>
    <w:p>
      <w:pPr>
        <w:numPr>
          <w:ilvl w:val="0"/>
          <w:numId w:val="1003"/>
        </w:numPr>
        <w:pStyle w:val="Compact"/>
      </w:pPr>
      <w:r>
        <w:t xml:space="preserve">Contributed to the development of a smart traffic management system for Medellín’s municipal government, using real-time data processing to reduce urban congestion.</w:t>
      </w:r>
    </w:p>
    <w:p>
      <w:pPr>
        <w:numPr>
          <w:ilvl w:val="0"/>
          <w:numId w:val="1003"/>
        </w:numPr>
        <w:pStyle w:val="Compact"/>
      </w:pPr>
      <w:r>
        <w:t xml:space="preserve">Participated in regional conferences such as</w:t>
      </w:r>
      <w:r>
        <w:t xml:space="preserve"> </w:t>
      </w:r>
      <w:r>
        <w:rPr>
          <w:iCs/>
          <w:i/>
        </w:rPr>
        <w:t xml:space="preserve">ExpoElectro 2017</w:t>
      </w:r>
      <w:r>
        <w:t xml:space="preserve">, presenting research on low-cost electronic solutions for rural electrification in Colombia.</w:t>
      </w:r>
    </w:p>
    <w:bookmarkEnd w:id="23"/>
    <w:bookmarkEnd w:id="24"/>
    <w:bookmarkStart w:id="26"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bCs/>
          <w:b/>
        </w:rPr>
        <w:t xml:space="preserve">Universidad Pontificia Bolivariana | Medellín, Colombia</w:t>
      </w:r>
      <w:r>
        <w:t xml:space="preserve"> </w:t>
      </w:r>
      <w:r>
        <w:t xml:space="preserve">| Graduated: June 2016</w:t>
      </w:r>
    </w:p>
    <w:p>
      <w:pPr>
        <w:numPr>
          <w:ilvl w:val="0"/>
          <w:numId w:val="1004"/>
        </w:numPr>
        <w:pStyle w:val="Compact"/>
      </w:pPr>
      <w:r>
        <w:t xml:space="preserve">Relevant coursework: Microelectronics, Digital Signal Processing, Power Electronics, and Embedded Systems.</w:t>
      </w:r>
    </w:p>
    <w:p>
      <w:pPr>
        <w:numPr>
          <w:ilvl w:val="0"/>
          <w:numId w:val="1004"/>
        </w:numPr>
        <w:pStyle w:val="Compact"/>
      </w:pPr>
      <w:r>
        <w:t xml:space="preserve">Thesis Title: "Design of a Wireless Sensor Network for Environmental Monitoring in Medellín’s Urban Areas."</w:t>
      </w:r>
    </w:p>
    <w:bookmarkEnd w:id="25"/>
    <w:bookmarkEnd w:id="26"/>
    <w:bookmarkStart w:id="27" w:name="certifications-additional-training"/>
    <w:p>
      <w:pPr>
        <w:pStyle w:val="Heading2"/>
      </w:pPr>
      <w:r>
        <w:t xml:space="preserve">Certifications &amp; Additional Training</w:t>
      </w:r>
    </w:p>
    <w:p>
      <w:pPr>
        <w:numPr>
          <w:ilvl w:val="0"/>
          <w:numId w:val="1005"/>
        </w:numPr>
        <w:pStyle w:val="Compact"/>
      </w:pPr>
      <w:r>
        <w:rPr>
          <w:bCs/>
          <w:b/>
        </w:rPr>
        <w:t xml:space="preserve">Arduino Certified Programmer</w:t>
      </w:r>
      <w:r>
        <w:t xml:space="preserve"> </w:t>
      </w:r>
      <w:r>
        <w:t xml:space="preserve">| Arduino Official Certification, 2018.</w:t>
      </w:r>
    </w:p>
    <w:p>
      <w:pPr>
        <w:numPr>
          <w:ilvl w:val="0"/>
          <w:numId w:val="1005"/>
        </w:numPr>
        <w:pStyle w:val="Compact"/>
      </w:pPr>
      <w:r>
        <w:rPr>
          <w:bCs/>
          <w:b/>
        </w:rPr>
        <w:t xml:space="preserve">Cisco Certified Network Associate (CCNA)</w:t>
      </w:r>
      <w:r>
        <w:t xml:space="preserve"> </w:t>
      </w:r>
      <w:r>
        <w:t xml:space="preserve">| Colombia Tech Institute, 2017.</w:t>
      </w:r>
    </w:p>
    <w:p>
      <w:pPr>
        <w:numPr>
          <w:ilvl w:val="0"/>
          <w:numId w:val="1005"/>
        </w:numPr>
        <w:pStyle w:val="Compact"/>
      </w:pPr>
      <w:r>
        <w:rPr>
          <w:bCs/>
          <w:b/>
        </w:rPr>
        <w:t xml:space="preserve">Project Management Professional (PMP)</w:t>
      </w:r>
      <w:r>
        <w:t xml:space="preserve"> </w:t>
      </w:r>
      <w:r>
        <w:t xml:space="preserve">| PMI, 2020.</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(TOEFL iBT 105).</w:t>
      </w:r>
    </w:p>
    <w:bookmarkEnd w:id="28"/>
    <w:bookmarkStart w:id="31" w:name="projects"/>
    <w:p>
      <w:pPr>
        <w:pStyle w:val="Heading2"/>
      </w:pPr>
      <w:r>
        <w:t xml:space="preserve">Projects</w:t>
      </w:r>
    </w:p>
    <w:bookmarkStart w:id="29" w:name="X3a3ef503fa0992cabb71bd03e671474ff18666c"/>
    <w:p>
      <w:pPr>
        <w:pStyle w:val="Heading3"/>
      </w:pPr>
      <w:r>
        <w:t xml:space="preserve">Smart Waste Management System for Medellín</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2021–2022</w:t>
      </w:r>
    </w:p>
    <w:p>
      <w:pPr>
        <w:numPr>
          <w:ilvl w:val="0"/>
          <w:numId w:val="1007"/>
        </w:numPr>
        <w:pStyle w:val="Compact"/>
      </w:pPr>
      <w:r>
        <w:t xml:space="preserve">Developed a network of IoT-enabled waste bins with level sensors and GPS tracking, reducing landfill costs by 40% for the city’s sanitation department.</w:t>
      </w:r>
    </w:p>
    <w:p>
      <w:pPr>
        <w:numPr>
          <w:ilvl w:val="0"/>
          <w:numId w:val="1007"/>
        </w:numPr>
        <w:pStyle w:val="Compact"/>
      </w:pPr>
      <w:r>
        <w:t xml:space="preserve">Integrated the system with Medellín’s municipal data platform to enable real-time monitoring and predictive maintenance.</w:t>
      </w:r>
    </w:p>
    <w:bookmarkEnd w:id="29"/>
    <w:bookmarkStart w:id="30" w:name="X85a3c7d9ba2263bc2b730a223b9cd39c022824c"/>
    <w:p>
      <w:pPr>
        <w:pStyle w:val="Heading3"/>
      </w:pPr>
      <w:r>
        <w:t xml:space="preserve">Renewable Energy Solutions for Rural Colombia</w:t>
      </w:r>
    </w:p>
    <w:p>
      <w:pPr>
        <w:pStyle w:val="FirstParagraph"/>
      </w:pPr>
      <w:r>
        <w:rPr>
          <w:bCs/>
          <w:b/>
        </w:rPr>
        <w:t xml:space="preserve">Role:</w:t>
      </w:r>
      <w:r>
        <w:t xml:space="preserve"> </w:t>
      </w:r>
      <w:r>
        <w:t xml:space="preserve">Technical Consultant |</w:t>
      </w:r>
      <w:r>
        <w:t xml:space="preserve"> </w:t>
      </w:r>
      <w:r>
        <w:rPr>
          <w:bCs/>
          <w:b/>
        </w:rPr>
        <w:t xml:space="preserve">Duration:</w:t>
      </w:r>
      <w:r>
        <w:t xml:space="preserve"> </w:t>
      </w:r>
      <w:r>
        <w:t xml:space="preserve">2019–2020</w:t>
      </w:r>
    </w:p>
    <w:p>
      <w:pPr>
        <w:numPr>
          <w:ilvl w:val="0"/>
          <w:numId w:val="1008"/>
        </w:numPr>
        <w:pStyle w:val="Compact"/>
      </w:pPr>
      <w:r>
        <w:t xml:space="preserve">Distributed solar-powered microgrids to 15 remote communities in Antioquia, improving access to electricity for over 3,000 residents.</w:t>
      </w:r>
    </w:p>
    <w:p>
      <w:pPr>
        <w:numPr>
          <w:ilvl w:val="0"/>
          <w:numId w:val="1008"/>
        </w:numPr>
        <w:pStyle w:val="Compact"/>
      </w:pPr>
      <w:r>
        <w:t xml:space="preserve">Trained local engineers on the maintenance of solar inverters and battery systems, ensuring long-term sustainability.</w:t>
      </w:r>
    </w:p>
    <w:bookmarkEnd w:id="30"/>
    <w:bookmarkEnd w:id="31"/>
    <w:bookmarkStart w:id="32" w:name="references"/>
    <w:p>
      <w:pPr>
        <w:pStyle w:val="Heading2"/>
      </w:pPr>
      <w:r>
        <w:t xml:space="preserve">References</w:t>
      </w:r>
    </w:p>
    <w:p>
      <w:pPr>
        <w:pStyle w:val="FirstParagraph"/>
      </w:pPr>
      <w:r>
        <w:t xml:space="preserve">Available upon request. Contact via email or phone for verification.</w:t>
      </w:r>
    </w:p>
    <w:p>
      <w:pPr>
        <w:pStyle w:val="BodyText"/>
      </w:pPr>
      <w:r>
        <w:t xml:space="preserve">This resume is tailored for the role of Electronics Engineer in Colombia Medellín, emphasizing local expertise and technical proficiency.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Colombia Medellín</dc:title>
  <dc:creator/>
  <dc:language>en</dc:language>
  <cp:keywords/>
  <dcterms:created xsi:type="dcterms:W3CDTF">2026-07-22T06:17:28Z</dcterms:created>
  <dcterms:modified xsi:type="dcterms:W3CDTF">2026-07-22T06:17:28Z</dcterms:modified>
</cp:coreProperties>
</file>

<file path=docProps/custom.xml><?xml version="1.0" encoding="utf-8"?>
<Properties xmlns="http://schemas.openxmlformats.org/officeDocument/2006/custom-properties" xmlns:vt="http://schemas.openxmlformats.org/officeDocument/2006/docPropsVTypes"/>
</file>