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resume"/>
    <w:p>
      <w:pPr>
        <w:pStyle w:val="Heading1"/>
      </w:pPr>
      <w:r>
        <w:t xml:space="preserve">Resume</w:t>
      </w:r>
    </w:p>
    <w:bookmarkStart w:id="32" w:name="electronics-engineer-germany-frankfurt"/>
    <w:p>
      <w:pPr>
        <w:pStyle w:val="Heading2"/>
      </w:pPr>
      <w:r>
        <w:t xml:space="preserve">Electronics Engineer | Germany Frankfurt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technically proficient Electronics Engineer with [X years] of experience in designing, developing, and optimizing electronic systems for industrial and consumer applications. Adept at leveraging cutting-edge technologies to solve complex engineering challenges, ensuring compliance with international standards such as CE, ISO 9001, and IEC. Proven track record of delivering innovative solutions in fast-paced environments across Germany Frankfurt’s dynamic tech landscape. Committed to advancing sustainable practices and digital transformation in the electronics industry.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Development:</w:t>
      </w:r>
      <w:r>
        <w:t xml:space="preserve"> </w:t>
      </w:r>
      <w:r>
        <w:t xml:space="preserve">Circuit design (Analog/Digital), PCB layout, Embedded Systems, IoT Devices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Altium Designer, Cadence, MATLAB/Simulink, AutoCAD Electrical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Python, VHDL/Verilog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&amp; Validation:</w:t>
      </w:r>
      <w:r>
        <w:t xml:space="preserve"> </w:t>
      </w:r>
      <w:r>
        <w:t xml:space="preserve">Oscilloscopes, Multimeters, Signal Generators, Test Automation (LabVIEW)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CE Marking, RoHS, REACH, IEC 60601 (Medical Devices), ISO 9001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Industrial Automation, Renewable Energy Systems, Automotive Electronics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electronics-engineer"/>
    <w:p>
      <w:pPr>
        <w:pStyle w:val="Heading4"/>
      </w:pPr>
      <w:r>
        <w:rPr>
          <w:bCs/>
          <w:b/>
        </w:rP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Siemens AG, Frankfurt, Germany | Jan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industrial control systems for smart manufacturing applications in collaboration with cross-functional teams.</w:t>
      </w:r>
    </w:p>
    <w:p>
      <w:pPr>
        <w:numPr>
          <w:ilvl w:val="0"/>
          <w:numId w:val="1002"/>
        </w:numPr>
        <w:pStyle w:val="Compact"/>
      </w:pPr>
      <w:r>
        <w:t xml:space="preserve">Optimized PCB layouts to reduce signal interference by 30%, improving system reliability and performance in high-frequency environments.</w:t>
      </w:r>
    </w:p>
    <w:p>
      <w:pPr>
        <w:numPr>
          <w:ilvl w:val="0"/>
          <w:numId w:val="1002"/>
        </w:numPr>
        <w:pStyle w:val="Compact"/>
      </w:pPr>
      <w:r>
        <w:t xml:space="preserve">Implemented IoT-based monitoring solutions for energy management systems, contributing to a 15% reduction in operational costs for clients in Germany Frankfurt.</w:t>
      </w:r>
    </w:p>
    <w:p>
      <w:pPr>
        <w:numPr>
          <w:ilvl w:val="0"/>
          <w:numId w:val="1002"/>
        </w:numPr>
        <w:pStyle w:val="Compact"/>
      </w:pPr>
      <w:r>
        <w:t xml:space="preserve">Ensured compliance with CE and IEC standards, delivering products that met stringent European safety regulations.</w:t>
      </w:r>
    </w:p>
    <w:bookmarkEnd w:id="22"/>
    <w:bookmarkStart w:id="23" w:name="electronics-engineer"/>
    <w:p>
      <w:pPr>
        <w:pStyle w:val="Heading4"/>
      </w:pPr>
      <w:r>
        <w:rPr>
          <w:bCs/>
          <w:b/>
        </w:rP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Bosch Group, Frankfurt, Germany | Jun 2016 – Dec 2019</w:t>
      </w:r>
    </w:p>
    <w:p>
      <w:pPr>
        <w:numPr>
          <w:ilvl w:val="0"/>
          <w:numId w:val="1003"/>
        </w:numPr>
        <w:pStyle w:val="Compact"/>
      </w:pPr>
      <w:r>
        <w:t xml:space="preserve">Developed embedded systems for automotive applications, including sensor integration and firmware optimization.</w:t>
      </w:r>
    </w:p>
    <w:p>
      <w:pPr>
        <w:numPr>
          <w:ilvl w:val="0"/>
          <w:numId w:val="1003"/>
        </w:numPr>
        <w:pStyle w:val="Compact"/>
      </w:pPr>
      <w:r>
        <w:t xml:space="preserve">Collaborated on projects involving electric vehicle battery management systems (BMS), enhancing energy efficiency by 20%.</w:t>
      </w:r>
    </w:p>
    <w:p>
      <w:pPr>
        <w:numPr>
          <w:ilvl w:val="0"/>
          <w:numId w:val="1003"/>
        </w:numPr>
        <w:pStyle w:val="Compact"/>
      </w:pPr>
      <w:r>
        <w:t xml:space="preserve">Conducted rigorous testing of prototypes under simulated real-world conditions, reducing time-to-market by 18%.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Germany Frankfurt, addressing complex issues related to hardware-software integration.</w:t>
      </w:r>
    </w:p>
    <w:bookmarkEnd w:id="23"/>
    <w:bookmarkStart w:id="24" w:name="junior-electronics-engineer"/>
    <w:p>
      <w:pPr>
        <w:pStyle w:val="Heading4"/>
      </w:pPr>
      <w:r>
        <w:rPr>
          <w:bCs/>
          <w:b/>
        </w:rPr>
        <w:t xml:space="preserve">Junior Electronics Engineer</w:t>
      </w:r>
    </w:p>
    <w:p>
      <w:pPr>
        <w:pStyle w:val="FirstParagraph"/>
      </w:pPr>
      <w:r>
        <w:rPr>
          <w:iCs/>
          <w:i/>
        </w:rPr>
        <w:t xml:space="preserve">ABB Group, Frankfurt, Germany | Feb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power electronics solutions for renewable energy systems, including solar inverters and grid integration modules.</w:t>
      </w:r>
    </w:p>
    <w:p>
      <w:pPr>
        <w:numPr>
          <w:ilvl w:val="0"/>
          <w:numId w:val="1004"/>
        </w:numPr>
        <w:pStyle w:val="Compact"/>
      </w:pPr>
      <w:r>
        <w:t xml:space="preserve">Created schematics and layouts for prototype boards, ensuring alignment with project timelines and budget constraints.</w:t>
      </w:r>
    </w:p>
    <w:p>
      <w:pPr>
        <w:numPr>
          <w:ilvl w:val="0"/>
          <w:numId w:val="1004"/>
        </w:numPr>
        <w:pStyle w:val="Compact"/>
      </w:pPr>
      <w:r>
        <w:t xml:space="preserve">Documented technical processes to support knowledge transfer within the team, improving overall efficiency by 12%.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sc-in-electronics-engineering"/>
    <w:p>
      <w:pPr>
        <w:pStyle w:val="Heading4"/>
      </w:pPr>
      <w:r>
        <w:rPr>
          <w:bCs/>
          <w:b/>
        </w:rPr>
        <w:t xml:space="preserve">MSc in Electronics Engineering</w:t>
      </w:r>
    </w:p>
    <w:p>
      <w:pPr>
        <w:pStyle w:val="FirstParagraph"/>
      </w:pPr>
      <w:r>
        <w:rPr>
          <w:iCs/>
          <w:i/>
        </w:rPr>
        <w:t xml:space="preserve">Technical University of Munich (TUM), Germany | Graduated: 2013</w:t>
      </w:r>
    </w:p>
    <w:p>
      <w:pPr>
        <w:pStyle w:val="BodyText"/>
      </w:pPr>
      <w:r>
        <w:t xml:space="preserve">Specialized in Power Electronics and Embedded Systems. Thesis: "Design of a Low-Power IoT Device for Smart Grid Applications."</w:t>
      </w:r>
    </w:p>
    <w:bookmarkEnd w:id="26"/>
    <w:bookmarkStart w:id="27" w:name="bsc-in-electrical-engineering"/>
    <w:p>
      <w:pPr>
        <w:pStyle w:val="Heading4"/>
      </w:pPr>
      <w:r>
        <w:rPr>
          <w:bCs/>
          <w:b/>
        </w:rPr>
        <w:t xml:space="preserve">BSc in Electrical Engineering</w:t>
      </w:r>
    </w:p>
    <w:p>
      <w:pPr>
        <w:pStyle w:val="FirstParagraph"/>
      </w:pPr>
      <w:r>
        <w:rPr>
          <w:iCs/>
          <w:i/>
        </w:rPr>
        <w:t xml:space="preserve">University of Stuttgart, Germany | Graduated: 2010</w:t>
      </w:r>
    </w:p>
    <w:p>
      <w:pPr>
        <w:pStyle w:val="BodyText"/>
      </w:pPr>
      <w:r>
        <w:t xml:space="preserve">Focus areas: Circuit Theory, Microcontroller Programming, and Signal Processing.</w:t>
      </w:r>
    </w:p>
    <w:bookmarkEnd w:id="27"/>
    <w:bookmarkEnd w:id="28"/>
    <w:bookmarkStart w:id="29" w:name="certifications-languages"/>
    <w:p>
      <w:pPr>
        <w:pStyle w:val="Heading3"/>
      </w:pPr>
      <w:r>
        <w:t xml:space="preserve">Certifications &amp; 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 Certification, ISO 9001 Lead Auditor, CompTIA A+ (Hardware/Software)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German (C1 level), English (Fluent), French (Basic)</w:t>
      </w:r>
    </w:p>
    <w:bookmarkEnd w:id="29"/>
    <w:bookmarkStart w:id="30" w:name="notable-projects"/>
    <w:p>
      <w:pPr>
        <w:pStyle w:val="Heading3"/>
      </w:pPr>
      <w:r>
        <w:t xml:space="preserve">Notable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Factory Automation System (Frankfurt, Germany):</w:t>
      </w:r>
      <w:r>
        <w:t xml:space="preserve"> </w:t>
      </w:r>
      <w:r>
        <w:t xml:space="preserve">Designed an IoT-enabled monitoring system for production lines, reducing downtime by 25%.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Solar Inverter Development:</w:t>
      </w:r>
      <w:r>
        <w:t xml:space="preserve"> </w:t>
      </w:r>
      <w:r>
        <w:t xml:space="preserve">Led a team to develop a high-efficiency inverter for residential solar systems, achieving 98% conversion efficiency.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Automotive Sensor Integration:</w:t>
      </w:r>
      <w:r>
        <w:t xml:space="preserve"> </w:t>
      </w:r>
      <w:r>
        <w:t xml:space="preserve">Engineered sensor modules for autonomous vehicle prototypes, improving data accuracy by 35%.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for detailed references from industry professionals in Germany Frankfurt.</w:t>
      </w:r>
    </w:p>
    <w:bookmarkEnd w:id="31"/>
    <w:p>
      <w:pPr>
        <w:pStyle w:val="BodyText"/>
      </w:pPr>
      <w:r>
        <w:t xml:space="preserve">Resume | Electronics Engineer | Germany Frankfurt</w:t>
      </w:r>
    </w:p>
    <w:p>
      <w:pPr>
        <w:pStyle w:val="BodyText"/>
      </w:pPr>
      <w:r>
        <w:t xml:space="preserve">Last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- Germany Frankfurt</dc:title>
  <dc:creator/>
  <dc:language>en</dc:language>
  <cp:keywords/>
  <dcterms:created xsi:type="dcterms:W3CDTF">2026-09-25T03:04:46Z</dcterms:created>
  <dcterms:modified xsi:type="dcterms:W3CDTF">2026-09-25T03:04:46Z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