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Netherlands</w:t>
      </w:r>
      <w:r>
        <w:t xml:space="preserve"> </w:t>
      </w:r>
      <w:r>
        <w:t xml:space="preserve">Amsterdam</w:t>
      </w:r>
    </w:p>
    <w:bookmarkStart w:id="31" w:name="john-doe"/>
    <w:p>
      <w:pPr>
        <w:pStyle w:val="Heading1"/>
      </w:pPr>
      <w:r>
        <w:t xml:space="preserve">John Doe</w:t>
      </w:r>
    </w:p>
    <w:p>
      <w:pPr>
        <w:pStyle w:val="FirstParagraph"/>
      </w:pPr>
      <w:r>
        <w:rPr>
          <w:bCs/>
          <w:b/>
        </w:rPr>
        <w:t xml:space="preserve">Electronics Engineer | Netherlands Amsterdam</w:t>
      </w:r>
    </w:p>
    <w:p>
      <w:pPr>
        <w:pStyle w:val="BodyText"/>
      </w:pPr>
      <w:r>
        <w:t xml:space="preserve">Amsterdam, North Holland, Netherlands | +31 6 1234 5678 | johndoe@email.com | www.johndoeengineer.nl</w:t>
      </w:r>
    </w:p>
    <w:bookmarkStart w:id="20" w:name="professional-summary"/>
    <w:p>
      <w:pPr>
        <w:pStyle w:val="Heading2"/>
      </w:pPr>
      <w:r>
        <w:t xml:space="preserve">Professional Summary</w:t>
      </w:r>
    </w:p>
    <w:p>
      <w:pPr>
        <w:pStyle w:val="FirstParagraph"/>
      </w:pPr>
      <w:r>
        <w:t xml:space="preserve">Dedicated Electronics Engineer with over 8 years of experience in designing, developing, and optimizing electronic systems for cutting-edge applications in the Netherlands Amsterdam region. Proven expertise in embedded systems, PCB design, and IoT technologies. Aiming to contribute innovative solutions to companies in the dynamic tech ecosystem of Amsterdam while leveraging my technical knowledge and passion for sustainable engineering practices.</w:t>
      </w:r>
    </w:p>
    <w:bookmarkEnd w:id="20"/>
    <w:bookmarkStart w:id="21" w:name="core-competencies"/>
    <w:p>
      <w:pPr>
        <w:pStyle w:val="Heading2"/>
      </w:pPr>
      <w:r>
        <w:t xml:space="preserve">Core Competencies</w:t>
      </w:r>
    </w:p>
    <w:p>
      <w:pPr>
        <w:numPr>
          <w:ilvl w:val="0"/>
          <w:numId w:val="1001"/>
        </w:numPr>
        <w:pStyle w:val="Compact"/>
      </w:pPr>
      <w:r>
        <w:t xml:space="preserve">Expertise in Analog and Digital Circuit Design</w:t>
      </w:r>
    </w:p>
    <w:p>
      <w:pPr>
        <w:numPr>
          <w:ilvl w:val="0"/>
          <w:numId w:val="1001"/>
        </w:numPr>
        <w:pStyle w:val="Compact"/>
      </w:pPr>
      <w:r>
        <w:t xml:space="preserve">Proficient in PCB Layout (Altium Designer, KiCad)</w:t>
      </w:r>
    </w:p>
    <w:p>
      <w:pPr>
        <w:numPr>
          <w:ilvl w:val="0"/>
          <w:numId w:val="1001"/>
        </w:numPr>
        <w:pStyle w:val="Compact"/>
      </w:pPr>
      <w:r>
        <w:t xml:space="preserve">Embedded Systems Development (ARM, Raspberry Pi, Arduino)</w:t>
      </w:r>
    </w:p>
    <w:p>
      <w:pPr>
        <w:numPr>
          <w:ilvl w:val="0"/>
          <w:numId w:val="1001"/>
        </w:numPr>
        <w:pStyle w:val="Compact"/>
      </w:pPr>
      <w:r>
        <w:t xml:space="preserve">Signal Processing and Communication Protocols (I2C, SPI, UART)</w:t>
      </w:r>
    </w:p>
    <w:p>
      <w:pPr>
        <w:numPr>
          <w:ilvl w:val="0"/>
          <w:numId w:val="1001"/>
        </w:numPr>
        <w:pStyle w:val="Compact"/>
      </w:pPr>
      <w:r>
        <w:t xml:space="preserve">Sustainable Electronics and Energy-Efficient Design</w:t>
      </w:r>
    </w:p>
    <w:p>
      <w:pPr>
        <w:numPr>
          <w:ilvl w:val="0"/>
          <w:numId w:val="1001"/>
        </w:numPr>
        <w:pStyle w:val="Compact"/>
      </w:pPr>
      <w:r>
        <w:t xml:space="preserve">Familiarity with Dutch industry standards (NEN EN 60601-1, NEN EN 55032)</w:t>
      </w:r>
    </w:p>
    <w:p>
      <w:pPr>
        <w:numPr>
          <w:ilvl w:val="0"/>
          <w:numId w:val="1001"/>
        </w:numPr>
        <w:pStyle w:val="Compact"/>
      </w:pPr>
      <w:r>
        <w:t xml:space="preserve">Project Management and Cross-functional Team Collaboration</w:t>
      </w:r>
    </w:p>
    <w:bookmarkEnd w:id="21"/>
    <w:bookmarkStart w:id="25" w:name="professional-experience"/>
    <w:p>
      <w:pPr>
        <w:pStyle w:val="Heading2"/>
      </w:pPr>
      <w:r>
        <w:t xml:space="preserve">Professional Experience</w:t>
      </w:r>
    </w:p>
    <w:bookmarkStart w:id="22" w:name="senior-electronics-engineer"/>
    <w:p>
      <w:pPr>
        <w:pStyle w:val="Heading3"/>
      </w:pPr>
      <w:r>
        <w:t xml:space="preserve">Senior Electronics Engineer</w:t>
      </w:r>
    </w:p>
    <w:p>
      <w:pPr>
        <w:pStyle w:val="FirstParagraph"/>
      </w:pPr>
      <w:r>
        <w:rPr>
          <w:bCs/>
          <w:b/>
        </w:rPr>
        <w:t xml:space="preserve">Amsterdam Tech Solutions B.V.</w:t>
      </w:r>
      <w:r>
        <w:t xml:space="preserve"> </w:t>
      </w:r>
      <w:r>
        <w:t xml:space="preserve">| Amsterdam, Netherlands | Jan 2020 – Present</w:t>
      </w:r>
    </w:p>
    <w:p>
      <w:pPr>
        <w:numPr>
          <w:ilvl w:val="0"/>
          <w:numId w:val="1002"/>
        </w:numPr>
        <w:pStyle w:val="Compact"/>
      </w:pPr>
      <w:r>
        <w:t xml:space="preserve">Lead the design and development of IoT-enabled smart grid systems for renewable energy integration, optimizing power distribution efficiency by 18% in the Amsterdam region.</w:t>
      </w:r>
    </w:p>
    <w:p>
      <w:pPr>
        <w:numPr>
          <w:ilvl w:val="0"/>
          <w:numId w:val="1002"/>
        </w:numPr>
        <w:pStyle w:val="Compact"/>
      </w:pPr>
      <w:r>
        <w:t xml:space="preserve">Collaborated with Dutch startups to prototype low-power sensor networks for smart city applications, enhancing data accuracy by 25% through advanced signal conditioning techniques.</w:t>
      </w:r>
    </w:p>
    <w:p>
      <w:pPr>
        <w:numPr>
          <w:ilvl w:val="0"/>
          <w:numId w:val="1002"/>
        </w:numPr>
        <w:pStyle w:val="Compact"/>
      </w:pPr>
      <w:r>
        <w:t xml:space="preserve">Managed a team of 4 engineers to deliver a compliant medical device (NEN EN 60601-1) for a local healthcare provider, ensuring adherence to Netherlands safety regulations.</w:t>
      </w:r>
    </w:p>
    <w:p>
      <w:pPr>
        <w:numPr>
          <w:ilvl w:val="0"/>
          <w:numId w:val="1002"/>
        </w:numPr>
        <w:pStyle w:val="Compact"/>
      </w:pPr>
      <w:r>
        <w:t xml:space="preserve">Implemented automated testing frameworks using LabVIEW, reducing product validation cycles by 30% and improving time-to-market for Amsterdam-based clients.</w:t>
      </w:r>
    </w:p>
    <w:bookmarkEnd w:id="22"/>
    <w:bookmarkStart w:id="23" w:name="electronics-design-engineer"/>
    <w:p>
      <w:pPr>
        <w:pStyle w:val="Heading3"/>
      </w:pPr>
      <w:r>
        <w:t xml:space="preserve">Electronics Design Engineer</w:t>
      </w:r>
    </w:p>
    <w:p>
      <w:pPr>
        <w:pStyle w:val="FirstParagraph"/>
      </w:pPr>
      <w:r>
        <w:rPr>
          <w:bCs/>
          <w:b/>
        </w:rPr>
        <w:t xml:space="preserve">Netherlands Industrial Electronics Ltd.</w:t>
      </w:r>
      <w:r>
        <w:t xml:space="preserve"> </w:t>
      </w:r>
      <w:r>
        <w:t xml:space="preserve">| Utrecht, Netherlands | Jun 2016 – Dec 2019</w:t>
      </w:r>
    </w:p>
    <w:p>
      <w:pPr>
        <w:numPr>
          <w:ilvl w:val="0"/>
          <w:numId w:val="1003"/>
        </w:numPr>
        <w:pStyle w:val="Compact"/>
      </w:pPr>
      <w:r>
        <w:t xml:space="preserve">Developed high-frequency RF modules for industrial automation systems, achieving a 95% reliability rate in harsh environments across Dutch manufacturing plants.</w:t>
      </w:r>
    </w:p>
    <w:p>
      <w:pPr>
        <w:numPr>
          <w:ilvl w:val="0"/>
          <w:numId w:val="1003"/>
        </w:numPr>
        <w:pStyle w:val="Compact"/>
      </w:pPr>
      <w:r>
        <w:t xml:space="preserve">Designed and validated PCBs for automotive control units, meeting NEN EN 55032 standards and supporting the shift toward electric vehicles in Amsterdam’s green initiatives.</w:t>
      </w:r>
    </w:p>
    <w:p>
      <w:pPr>
        <w:numPr>
          <w:ilvl w:val="0"/>
          <w:numId w:val="1003"/>
        </w:numPr>
        <w:pStyle w:val="Compact"/>
      </w:pPr>
      <w:r>
        <w:t xml:space="preserve">Provided technical support to clients in the Netherlands, resolving complex circuit failures through root-cause analysis and optimizing designs for cost-effectiveness.</w:t>
      </w:r>
    </w:p>
    <w:bookmarkEnd w:id="23"/>
    <w:bookmarkStart w:id="24" w:name="junior-electronics-engineer"/>
    <w:p>
      <w:pPr>
        <w:pStyle w:val="Heading3"/>
      </w:pPr>
      <w:r>
        <w:t xml:space="preserve">Junior Electronics Engineer</w:t>
      </w:r>
    </w:p>
    <w:p>
      <w:pPr>
        <w:pStyle w:val="FirstParagraph"/>
      </w:pPr>
      <w:r>
        <w:rPr>
          <w:bCs/>
          <w:b/>
        </w:rPr>
        <w:t xml:space="preserve">Amsterdam Innovations B.V.</w:t>
      </w:r>
      <w:r>
        <w:t xml:space="preserve"> </w:t>
      </w:r>
      <w:r>
        <w:t xml:space="preserve">| Amsterdam, Netherlands | Mar 2014 – May 2016</w:t>
      </w:r>
    </w:p>
    <w:p>
      <w:pPr>
        <w:numPr>
          <w:ilvl w:val="0"/>
          <w:numId w:val="1004"/>
        </w:numPr>
        <w:pStyle w:val="Compact"/>
      </w:pPr>
      <w:r>
        <w:t xml:space="preserve">Assisted in the development of a solar-powered charging station for public transportation hubs in Amsterdam, contributing to the city’s sustainability goals.</w:t>
      </w:r>
    </w:p>
    <w:p>
      <w:pPr>
        <w:numPr>
          <w:ilvl w:val="0"/>
          <w:numId w:val="1004"/>
        </w:numPr>
        <w:pStyle w:val="Compact"/>
      </w:pPr>
      <w:r>
        <w:t xml:space="preserve">Conducted simulations and prototype testing for wireless charging systems, reducing energy loss by 12% through improved coil alignment algorithms.</w:t>
      </w:r>
    </w:p>
    <w:p>
      <w:pPr>
        <w:numPr>
          <w:ilvl w:val="0"/>
          <w:numId w:val="1004"/>
        </w:numPr>
        <w:pStyle w:val="Compact"/>
      </w:pPr>
      <w:r>
        <w:t xml:space="preserve">Supported R&amp;D projects focused on miniaturizing wearable health monitoring devices, aligning with the Netherlands’ growing MedTech sector.</w:t>
      </w:r>
    </w:p>
    <w:bookmarkEnd w:id="24"/>
    <w:bookmarkEnd w:id="25"/>
    <w:bookmarkStart w:id="26" w:name="education"/>
    <w:p>
      <w:pPr>
        <w:pStyle w:val="Heading2"/>
      </w:pPr>
      <w:r>
        <w:t xml:space="preserve">Education</w:t>
      </w:r>
    </w:p>
    <w:p>
      <w:pPr>
        <w:pStyle w:val="FirstParagraph"/>
      </w:pPr>
      <w:r>
        <w:rPr>
          <w:bCs/>
          <w:b/>
        </w:rPr>
        <w:t xml:space="preserve">Master of Science in Electronics Engineering</w:t>
      </w:r>
    </w:p>
    <w:p>
      <w:pPr>
        <w:pStyle w:val="BodyText"/>
      </w:pPr>
      <w:r>
        <w:t xml:space="preserve">Delft University of Technology, Delft, Netherlands | Graduated: 2014</w:t>
      </w:r>
    </w:p>
    <w:p>
      <w:pPr>
        <w:numPr>
          <w:ilvl w:val="0"/>
          <w:numId w:val="1005"/>
        </w:numPr>
        <w:pStyle w:val="Compact"/>
      </w:pPr>
      <w:r>
        <w:t xml:space="preserve">Thesis: "Optimizing Power Efficiency in IoT Devices for Urban Environments" – Focused on energy harvesting techniques applicable to Amsterdam’s smart city projects.</w:t>
      </w:r>
    </w:p>
    <w:p>
      <w:pPr>
        <w:numPr>
          <w:ilvl w:val="0"/>
          <w:numId w:val="1005"/>
        </w:numPr>
        <w:pStyle w:val="Compact"/>
      </w:pPr>
      <w:r>
        <w:t xml:space="preserve">Relevant coursework: Analog Circuit Design, Embedded Systems, RF Engineering, and Sustainable Technology.</w:t>
      </w:r>
    </w:p>
    <w:p>
      <w:pPr>
        <w:pStyle w:val="FirstParagraph"/>
      </w:pPr>
      <w:r>
        <w:rPr>
          <w:bCs/>
          <w:b/>
        </w:rPr>
        <w:t xml:space="preserve">Bachelor of Science in Electrical Engineering</w:t>
      </w:r>
    </w:p>
    <w:p>
      <w:pPr>
        <w:pStyle w:val="BodyText"/>
      </w:pPr>
      <w:r>
        <w:t xml:space="preserve">Technical University of Eindhoven, Netherlands | Graduated: 2011</w:t>
      </w:r>
    </w:p>
    <w:bookmarkEnd w:id="26"/>
    <w:bookmarkStart w:id="27" w:name="certifications-professional-development"/>
    <w:p>
      <w:pPr>
        <w:pStyle w:val="Heading2"/>
      </w:pPr>
      <w:r>
        <w:t xml:space="preserve">Certifications &amp; Professional Development</w:t>
      </w:r>
    </w:p>
    <w:p>
      <w:pPr>
        <w:numPr>
          <w:ilvl w:val="0"/>
          <w:numId w:val="1006"/>
        </w:numPr>
        <w:pStyle w:val="Compact"/>
      </w:pPr>
      <w:r>
        <w:t xml:space="preserve">IPC Certified Electronics Technician (CET) – 2018</w:t>
      </w:r>
    </w:p>
    <w:p>
      <w:pPr>
        <w:numPr>
          <w:ilvl w:val="0"/>
          <w:numId w:val="1006"/>
        </w:numPr>
        <w:pStyle w:val="Compact"/>
      </w:pPr>
      <w:r>
        <w:t xml:space="preserve">Certified Design Engineer (CDE) – Netherlands Engineering Association, 2019</w:t>
      </w:r>
    </w:p>
    <w:p>
      <w:pPr>
        <w:numPr>
          <w:ilvl w:val="0"/>
          <w:numId w:val="1006"/>
        </w:numPr>
        <w:pStyle w:val="Compact"/>
      </w:pPr>
      <w:r>
        <w:t xml:space="preserve">Workshop on Dutch Regulatory Standards for Electronic Devices – Amsterdam Tech Institute, 2021</w:t>
      </w:r>
    </w:p>
    <w:bookmarkEnd w:id="27"/>
    <w:bookmarkStart w:id="28" w:name="languages"/>
    <w:p>
      <w:pPr>
        <w:pStyle w:val="Heading2"/>
      </w:pPr>
      <w:r>
        <w:t xml:space="preserve">Languages</w:t>
      </w:r>
    </w:p>
    <w:p>
      <w:pPr>
        <w:numPr>
          <w:ilvl w:val="0"/>
          <w:numId w:val="1007"/>
        </w:numPr>
        <w:pStyle w:val="Compact"/>
      </w:pPr>
      <w:r>
        <w:t xml:space="preserve">English – Native proficiency</w:t>
      </w:r>
    </w:p>
    <w:p>
      <w:pPr>
        <w:numPr>
          <w:ilvl w:val="0"/>
          <w:numId w:val="1007"/>
        </w:numPr>
        <w:pStyle w:val="Compact"/>
      </w:pPr>
      <w:r>
        <w:t xml:space="preserve">Dutch – Conversational (B1 level)</w:t>
      </w:r>
    </w:p>
    <w:p>
      <w:pPr>
        <w:numPr>
          <w:ilvl w:val="0"/>
          <w:numId w:val="1007"/>
        </w:numPr>
        <w:pStyle w:val="Compact"/>
      </w:pPr>
      <w:r>
        <w:t xml:space="preserve">German – Basic understanding</w:t>
      </w:r>
    </w:p>
    <w:bookmarkEnd w:id="28"/>
    <w:bookmarkStart w:id="29" w:name="additional-information"/>
    <w:p>
      <w:pPr>
        <w:pStyle w:val="Heading2"/>
      </w:pPr>
      <w:r>
        <w:t xml:space="preserve">Additional Information</w:t>
      </w:r>
    </w:p>
    <w:p>
      <w:pPr>
        <w:pStyle w:val="FirstParagraph"/>
      </w:pPr>
      <w:r>
        <w:rPr>
          <w:bCs/>
          <w:b/>
        </w:rPr>
        <w:t xml:space="preserve">Professional Affiliations:</w:t>
      </w:r>
    </w:p>
    <w:p>
      <w:pPr>
        <w:numPr>
          <w:ilvl w:val="0"/>
          <w:numId w:val="1008"/>
        </w:numPr>
        <w:pStyle w:val="Compact"/>
      </w:pPr>
      <w:r>
        <w:t xml:space="preserve">Member, Dutch Association of Electrical Engineers (NVE)</w:t>
      </w:r>
    </w:p>
    <w:p>
      <w:pPr>
        <w:numPr>
          <w:ilvl w:val="0"/>
          <w:numId w:val="1008"/>
        </w:numPr>
        <w:pStyle w:val="Compact"/>
      </w:pPr>
      <w:r>
        <w:t xml:space="preserve">Volunteer, Amsterdam Tech Meetup – Sharing expertise on PCB design and IoT trends.</w:t>
      </w:r>
    </w:p>
    <w:p>
      <w:pPr>
        <w:pStyle w:val="FirstParagraph"/>
      </w:pPr>
      <w:r>
        <w:rPr>
          <w:bCs/>
          <w:b/>
        </w:rPr>
        <w:t xml:space="preserve">Technical Skills:</w:t>
      </w:r>
    </w:p>
    <w:p>
      <w:pPr>
        <w:numPr>
          <w:ilvl w:val="0"/>
          <w:numId w:val="1009"/>
        </w:numPr>
        <w:pStyle w:val="Compact"/>
      </w:pPr>
      <w:r>
        <w:t xml:space="preserve">CAD Tools: Altium Designer, Eagle, KiCad</w:t>
      </w:r>
    </w:p>
    <w:p>
      <w:pPr>
        <w:numPr>
          <w:ilvl w:val="0"/>
          <w:numId w:val="1009"/>
        </w:numPr>
        <w:pStyle w:val="Compact"/>
      </w:pPr>
      <w:r>
        <w:t xml:space="preserve">Programming Languages: C/C++, Python, VHDL</w:t>
      </w:r>
    </w:p>
    <w:p>
      <w:pPr>
        <w:numPr>
          <w:ilvl w:val="0"/>
          <w:numId w:val="1009"/>
        </w:numPr>
        <w:pStyle w:val="Compact"/>
      </w:pPr>
      <w:r>
        <w:t xml:space="preserve">Testing Equipment: Oscilloscopes, Multimeters, Spectrum Analyzers</w:t>
      </w:r>
    </w:p>
    <w:p>
      <w:pPr>
        <w:pStyle w:val="FirstParagraph"/>
      </w:pPr>
      <w:r>
        <w:rPr>
          <w:bCs/>
          <w:b/>
        </w:rPr>
        <w:t xml:space="preserve">Work Permit:</w:t>
      </w:r>
      <w:r>
        <w:t xml:space="preserve"> </w:t>
      </w:r>
      <w:r>
        <w:t xml:space="preserve">Valid EU Blue Card (Netherlands) – Available for immediate employment.</w:t>
      </w:r>
    </w:p>
    <w:bookmarkEnd w:id="29"/>
    <w:bookmarkStart w:id="30" w:name="why-choose-me"/>
    <w:p>
      <w:pPr>
        <w:pStyle w:val="Heading2"/>
      </w:pPr>
      <w:r>
        <w:t xml:space="preserve">Why Choose Me?</w:t>
      </w:r>
    </w:p>
    <w:p>
      <w:pPr>
        <w:pStyle w:val="FirstParagraph"/>
      </w:pPr>
      <w:r>
        <w:t xml:space="preserve">As an Electronics Engineer with a deep understanding of the Netherlands Amsterdam market, I bring a unique blend of technical expertise and cultural awareness. My work aligns with the region’s focus on innovation, sustainability, and technological advancement. Whether designing smart infrastructure for Amsterdam’s urban landscape or optimizing industrial systems for Dutch companies, I am committed to delivering solutions that meet global standards while addressing local needs.</w:t>
      </w:r>
    </w:p>
    <w:p>
      <w:pPr>
        <w:pStyle w:val="BodyText"/>
      </w:pPr>
      <w:r>
        <w:t xml:space="preserve">This resume is tailored to highlight the specific requirements of employers in the Netherlands Amsterdam area. It emphasizes compliance with local regulations, technical proficiency in industry-relevant tools, and a proactive approach to solving real-world challenges. By showcasing a track record of successful projects in the region, I aim to demonstrate my value as an Electronics Engineer who can contribute meaningfully to Dutch companies.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 Netherlands Amsterdam</dc:title>
  <dc:creator/>
  <dc:language>en</dc:language>
  <cp:keywords/>
  <dcterms:created xsi:type="dcterms:W3CDTF">2026-04-23T19:51:18Z</dcterms:created>
  <dcterms:modified xsi:type="dcterms:W3CDTF">2026-04-23T19:51:18Z</dcterms:modified>
</cp:coreProperties>
</file>

<file path=docProps/custom.xml><?xml version="1.0" encoding="utf-8"?>
<Properties xmlns="http://schemas.openxmlformats.org/officeDocument/2006/custom-properties" xmlns:vt="http://schemas.openxmlformats.org/officeDocument/2006/docPropsVTypes"/>
</file>