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33" w:name="electronics-engineer-resume"/>
    <w:p>
      <w:pPr>
        <w:pStyle w:val="Heading1"/>
      </w:pPr>
      <w:r>
        <w:t xml:space="preserve">Electronics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dedicated Electronics Engineer with over 8 years of experience in designing, developing, and implementing advanced electronic systems. Specializing in embedded systems, PCB design, and industrial automation. Committed to driving innovation in the Philippines Manila tech industry by delivering cost-effective solutions that align with local market demands. Proven expertise in managing projects from conceptualization to deployment, ensuring compliance with international standards while addressing regional challenges such as infrastructure limitations and resource optimization.</w:t>
      </w:r>
    </w:p>
    <w:p>
      <w:pPr>
        <w:pStyle w:val="BodyText"/>
      </w:pPr>
      <w:r>
        <w:t xml:space="preserve">As an Electronics Engineer based in the Philippines Manila, I have consistently contributed to the growth of the country’s electronics sector by leveraging cutting-edge technologies and fostering partnerships with local stakeholders. My work spans across telecommunications, renewable energy, and consumer electronics, with a focus on creating scalable solutions tailored for Philippine markets.</w:t>
      </w:r>
    </w:p>
    <w:bookmarkEnd w:id="22"/>
    <w:bookmarkStart w:id="23" w:name="technical-skills"/>
    <w:p>
      <w:pPr>
        <w:pStyle w:val="Heading2"/>
      </w:pPr>
      <w:r>
        <w:t xml:space="preserve">Technical Skills</w:t>
      </w:r>
    </w:p>
    <w:p>
      <w:pPr>
        <w:numPr>
          <w:ilvl w:val="0"/>
          <w:numId w:val="1001"/>
        </w:numPr>
        <w:pStyle w:val="Compact"/>
      </w:pPr>
      <w:r>
        <w:t xml:space="preserve">Circuit Design and Simulation (SPICE, Altium Designer)</w:t>
      </w:r>
    </w:p>
    <w:p>
      <w:pPr>
        <w:numPr>
          <w:ilvl w:val="0"/>
          <w:numId w:val="1001"/>
        </w:numPr>
        <w:pStyle w:val="Compact"/>
      </w:pPr>
      <w:r>
        <w:t xml:space="preserve">PCB Layout and Fabrication (KiCad, Eagle)</w:t>
      </w:r>
    </w:p>
    <w:p>
      <w:pPr>
        <w:numPr>
          <w:ilvl w:val="0"/>
          <w:numId w:val="1001"/>
        </w:numPr>
        <w:pStyle w:val="Compact"/>
      </w:pPr>
      <w:r>
        <w:t xml:space="preserve">Embedded Systems Programming (C/C++, Python)</w:t>
      </w:r>
    </w:p>
    <w:p>
      <w:pPr>
        <w:numPr>
          <w:ilvl w:val="0"/>
          <w:numId w:val="1001"/>
        </w:numPr>
        <w:pStyle w:val="Compact"/>
      </w:pPr>
      <w:r>
        <w:t xml:space="preserve">Industrial Automation and Control Systems</w:t>
      </w:r>
    </w:p>
    <w:p>
      <w:pPr>
        <w:numPr>
          <w:ilvl w:val="0"/>
          <w:numId w:val="1001"/>
        </w:numPr>
        <w:pStyle w:val="Compact"/>
      </w:pPr>
      <w:r>
        <w:t xml:space="preserve">Signal Processing and Communication Protocols</w:t>
      </w:r>
    </w:p>
    <w:p>
      <w:pPr>
        <w:numPr>
          <w:ilvl w:val="0"/>
          <w:numId w:val="1001"/>
        </w:numPr>
        <w:pStyle w:val="Compact"/>
      </w:pPr>
      <w:r>
        <w:t xml:space="preserve">Firmware Development for IoT Devices</w:t>
      </w:r>
    </w:p>
    <w:p>
      <w:pPr>
        <w:numPr>
          <w:ilvl w:val="0"/>
          <w:numId w:val="1001"/>
        </w:numPr>
        <w:pStyle w:val="Compact"/>
      </w:pPr>
      <w:r>
        <w:t xml:space="preserve">Testing and Troubleshooting of Electronic Hardware</w:t>
      </w:r>
    </w:p>
    <w:p>
      <w:pPr>
        <w:numPr>
          <w:ilvl w:val="0"/>
          <w:numId w:val="1001"/>
        </w:numPr>
        <w:pStyle w:val="Compact"/>
      </w:pPr>
      <w:r>
        <w:t xml:space="preserve">Familiarity with Philippine Technical Standards (PSTC)</w:t>
      </w:r>
    </w:p>
    <w:bookmarkEnd w:id="23"/>
    <w:bookmarkStart w:id="26"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Manila Tech Solutions, Philippines</w:t>
      </w:r>
    </w:p>
    <w:p>
      <w:pPr>
        <w:pStyle w:val="BodyText"/>
      </w:pPr>
      <w:r>
        <w:rPr>
          <w:iCs/>
          <w:i/>
        </w:rPr>
        <w:t xml:space="preserve">January 2018 – Present</w:t>
      </w:r>
    </w:p>
    <w:p>
      <w:pPr>
        <w:numPr>
          <w:ilvl w:val="0"/>
          <w:numId w:val="1002"/>
        </w:numPr>
        <w:pStyle w:val="Compact"/>
      </w:pPr>
      <w:r>
        <w:t xml:space="preserve">Lead the design and development of high-performance electronic systems for renewable energy solutions, supporting Manila’s transition to sustainable infrastructure.</w:t>
      </w:r>
    </w:p>
    <w:p>
      <w:pPr>
        <w:numPr>
          <w:ilvl w:val="0"/>
          <w:numId w:val="1002"/>
        </w:numPr>
        <w:pStyle w:val="Compact"/>
      </w:pPr>
      <w:r>
        <w:t xml:space="preserve">Collaborated with local manufacturing partners in the Philippines to optimize PCB production processes, reducing costs by 15% while maintaining quality standards.</w:t>
      </w:r>
    </w:p>
    <w:p>
      <w:pPr>
        <w:numPr>
          <w:ilvl w:val="0"/>
          <w:numId w:val="1002"/>
        </w:numPr>
        <w:pStyle w:val="Compact"/>
      </w:pPr>
      <w:r>
        <w:t xml:space="preserve">Managed a team of 5 engineers to deliver projects under tight deadlines, including the development of IoT-based smart grid systems for urban areas in Manila.</w:t>
      </w:r>
    </w:p>
    <w:p>
      <w:pPr>
        <w:numPr>
          <w:ilvl w:val="0"/>
          <w:numId w:val="1002"/>
        </w:numPr>
        <w:pStyle w:val="Compact"/>
      </w:pPr>
      <w:r>
        <w:t xml:space="preserve">Provided technical training to junior engineers on Philippine-specific regulations and best practices for electronics design in tropical climates.</w:t>
      </w:r>
    </w:p>
    <w:bookmarkEnd w:id="24"/>
    <w:bookmarkStart w:id="25" w:name="electronics-engineer"/>
    <w:p>
      <w:pPr>
        <w:pStyle w:val="Heading3"/>
      </w:pPr>
      <w:r>
        <w:t xml:space="preserve">Electronics Engineer</w:t>
      </w:r>
    </w:p>
    <w:p>
      <w:pPr>
        <w:pStyle w:val="FirstParagraph"/>
      </w:pPr>
      <w:r>
        <w:rPr>
          <w:bCs/>
          <w:b/>
        </w:rPr>
        <w:t xml:space="preserve">Philippines Electronics Inc., Manila</w:t>
      </w:r>
    </w:p>
    <w:p>
      <w:pPr>
        <w:pStyle w:val="BodyText"/>
      </w:pPr>
      <w:r>
        <w:rPr>
          <w:iCs/>
          <w:i/>
        </w:rPr>
        <w:t xml:space="preserve">June 2014 – December 2017</w:t>
      </w:r>
    </w:p>
    <w:p>
      <w:pPr>
        <w:numPr>
          <w:ilvl w:val="0"/>
          <w:numId w:val="1003"/>
        </w:numPr>
        <w:pStyle w:val="Compact"/>
      </w:pPr>
      <w:r>
        <w:t xml:space="preserve">Designed and tested electronic modules for telecommunications equipment, contributing to the expansion of 4G networks across the Philippines.</w:t>
      </w:r>
    </w:p>
    <w:p>
      <w:pPr>
        <w:numPr>
          <w:ilvl w:val="0"/>
          <w:numId w:val="1003"/>
        </w:numPr>
        <w:pStyle w:val="Compact"/>
      </w:pPr>
      <w:r>
        <w:t xml:space="preserve">Implemented cost-effective solutions for signal integrity issues in high-frequency circuits, enhancing product reliability in Manila’s competitive market.</w:t>
      </w:r>
    </w:p>
    <w:p>
      <w:pPr>
        <w:numPr>
          <w:ilvl w:val="0"/>
          <w:numId w:val="1003"/>
        </w:numPr>
        <w:pStyle w:val="Compact"/>
      </w:pPr>
      <w:r>
        <w:t xml:space="preserve">Participated in cross-functional teams to integrate hardware and software systems for smart city initiatives, aligning with the Philippine government’s digital transformation goals.</w:t>
      </w:r>
    </w:p>
    <w:p>
      <w:pPr>
        <w:numPr>
          <w:ilvl w:val="0"/>
          <w:numId w:val="1003"/>
        </w:numPr>
        <w:pStyle w:val="Compact"/>
      </w:pPr>
      <w:r>
        <w:t xml:space="preserve">Contributed to the development of a local certification program for electronics engineers, ensuring compliance with industry standards in the Philippines.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University of the Philippines, Manila</w:t>
      </w:r>
    </w:p>
    <w:p>
      <w:pPr>
        <w:pStyle w:val="BodyText"/>
      </w:pPr>
      <w:r>
        <w:rPr>
          <w:iCs/>
          <w:i/>
        </w:rPr>
        <w:t xml:space="preserve">Graduated: June 2014</w:t>
      </w:r>
    </w:p>
    <w:p>
      <w:pPr>
        <w:numPr>
          <w:ilvl w:val="0"/>
          <w:numId w:val="1004"/>
        </w:numPr>
        <w:pStyle w:val="Compact"/>
      </w:pPr>
      <w:r>
        <w:t xml:space="preserve">Relevant Coursework: Digital Systems Design, Microcontroller Applications, Analog Circuit Analysis</w:t>
      </w:r>
    </w:p>
    <w:p>
      <w:pPr>
        <w:numPr>
          <w:ilvl w:val="0"/>
          <w:numId w:val="1004"/>
        </w:numPr>
        <w:pStyle w:val="Compact"/>
      </w:pPr>
      <w:r>
        <w:t xml:space="preserve">Awarded the Dean’s List for academic excellence in the Philippines Manila campus.</w:t>
      </w:r>
    </w:p>
    <w:bookmarkEnd w:id="27"/>
    <w:bookmarkStart w:id="28" w:name="certifications"/>
    <w:p>
      <w:pPr>
        <w:pStyle w:val="Heading2"/>
      </w:pPr>
      <w:r>
        <w:t xml:space="preserve">Certifications</w:t>
      </w:r>
    </w:p>
    <w:p>
      <w:pPr>
        <w:numPr>
          <w:ilvl w:val="0"/>
          <w:numId w:val="1005"/>
        </w:numPr>
        <w:pStyle w:val="Compact"/>
      </w:pPr>
      <w:r>
        <w:t xml:space="preserve">IEEE Certified Electronics Engineer (Philippines)</w:t>
      </w:r>
    </w:p>
    <w:p>
      <w:pPr>
        <w:numPr>
          <w:ilvl w:val="0"/>
          <w:numId w:val="1005"/>
        </w:numPr>
        <w:pStyle w:val="Compact"/>
      </w:pPr>
      <w:r>
        <w:t xml:space="preserve">Professional Regulation Commission (PRC) Board Exam for Electronics Engineer</w:t>
      </w:r>
    </w:p>
    <w:p>
      <w:pPr>
        <w:numPr>
          <w:ilvl w:val="0"/>
          <w:numId w:val="1005"/>
        </w:numPr>
        <w:pStyle w:val="Compact"/>
      </w:pPr>
      <w:r>
        <w:t xml:space="preserve">Cisco Certified Network Associate (CCNA) – Networking Essentials for Embedded Systems</w:t>
      </w:r>
    </w:p>
    <w:p>
      <w:pPr>
        <w:numPr>
          <w:ilvl w:val="0"/>
          <w:numId w:val="1005"/>
        </w:numPr>
        <w:pStyle w:val="Compact"/>
      </w:pPr>
      <w:r>
        <w:t xml:space="preserve">ISO 9001:2015 Quality Management Systems - Internal Auditor Certification</w:t>
      </w:r>
    </w:p>
    <w:bookmarkEnd w:id="28"/>
    <w:bookmarkStart w:id="30" w:name="projects"/>
    <w:bookmarkStart w:id="29" w:name="notable-projects"/>
    <w:p>
      <w:pPr>
        <w:pStyle w:val="Heading2"/>
      </w:pPr>
      <w:r>
        <w:t xml:space="preserve">Notable Projects</w:t>
      </w:r>
    </w:p>
    <w:p>
      <w:pPr>
        <w:pStyle w:val="FirstParagraph"/>
      </w:pPr>
      <w:r>
        <w:rPr>
          <w:bCs/>
          <w:b/>
        </w:rPr>
        <w:t xml:space="preserve">Smart Grid System for Manila’s Urban Areas (2021)</w:t>
      </w:r>
    </w:p>
    <w:p>
      <w:pPr>
        <w:numPr>
          <w:ilvl w:val="0"/>
          <w:numId w:val="1006"/>
        </w:numPr>
        <w:pStyle w:val="Compact"/>
      </w:pPr>
      <w:r>
        <w:t xml:space="preserve">Developed a real-time monitoring system to optimize energy distribution in Manila, reducing power losses by 10%.</w:t>
      </w:r>
    </w:p>
    <w:p>
      <w:pPr>
        <w:numPr>
          <w:ilvl w:val="0"/>
          <w:numId w:val="1006"/>
        </w:numPr>
        <w:pStyle w:val="Compact"/>
      </w:pPr>
      <w:r>
        <w:t xml:space="preserve">Collaborated with local utilities and government agencies to ensure compliance with Philippine energy policies.</w:t>
      </w:r>
    </w:p>
    <w:p>
      <w:pPr>
        <w:pStyle w:val="FirstParagraph"/>
      </w:pPr>
      <w:r>
        <w:rPr>
          <w:bCs/>
          <w:b/>
        </w:rPr>
        <w:t xml:space="preserve">IoT-Based Agriculture Monitoring System (2019)</w:t>
      </w:r>
    </w:p>
    <w:p>
      <w:pPr>
        <w:numPr>
          <w:ilvl w:val="0"/>
          <w:numId w:val="1007"/>
        </w:numPr>
        <w:pStyle w:val="Compact"/>
      </w:pPr>
      <w:r>
        <w:t xml:space="preserve">Created a low-cost sensor network for farmers in the Philippines, improving crop yields through data-driven irrigation.</w:t>
      </w:r>
    </w:p>
    <w:p>
      <w:pPr>
        <w:numPr>
          <w:ilvl w:val="0"/>
          <w:numId w:val="1007"/>
        </w:numPr>
        <w:pStyle w:val="Compact"/>
      </w:pPr>
      <w:r>
        <w:t xml:space="preserve">Presented the project at the Philippine Tech Innovators Summit, receiving recognition for its impact on rural development.</w:t>
      </w:r>
    </w:p>
    <w:p>
      <w:pPr>
        <w:pStyle w:val="FirstParagraph"/>
      </w:pPr>
      <w:r>
        <w:rPr>
          <w:bCs/>
          <w:b/>
        </w:rPr>
        <w:t xml:space="preserve">Renewable Energy Integration in Manila’s Grid (2020)</w:t>
      </w:r>
    </w:p>
    <w:p>
      <w:pPr>
        <w:numPr>
          <w:ilvl w:val="0"/>
          <w:numId w:val="1008"/>
        </w:numPr>
        <w:pStyle w:val="Compact"/>
      </w:pPr>
      <w:r>
        <w:t xml:space="preserve">Designed hybrid solar-wind power systems for off-grid communities, supporting the Philippines’ goal of 35% renewable energy by 2030.</w:t>
      </w:r>
    </w:p>
    <w:p>
      <w:pPr>
        <w:numPr>
          <w:ilvl w:val="0"/>
          <w:numId w:val="1008"/>
        </w:numPr>
        <w:pStyle w:val="Compact"/>
      </w:pPr>
      <w:r>
        <w:t xml:space="preserve">Partnered with NGOs to deploy prototypes in underserved regions of Manila.</w:t>
      </w:r>
    </w:p>
    <w:bookmarkEnd w:id="29"/>
    <w:bookmarkEnd w:id="30"/>
    <w:bookmarkStart w:id="31" w:name="languages"/>
    <w:p>
      <w:pPr>
        <w:pStyle w:val="Heading2"/>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Filipino – Native speaker</w:t>
      </w:r>
    </w:p>
    <w:bookmarkEnd w:id="31"/>
    <w:bookmarkStart w:id="32" w:name="references"/>
    <w:p>
      <w:pPr>
        <w:pStyle w:val="Heading2"/>
      </w:pPr>
      <w:r>
        <w:t xml:space="preserve">References</w:t>
      </w:r>
    </w:p>
    <w:p>
      <w:pPr>
        <w:pStyle w:val="FirstParagraph"/>
      </w:pPr>
      <w:r>
        <w:t xml:space="preserve">Available upon request. Contact me at juan.dela.cruz@example.com or +63 912-345-6789.</w:t>
      </w:r>
    </w:p>
    <w:bookmarkEnd w:id="32"/>
    <w:p>
      <w:pPr>
        <w:pStyle w:val="BodyText"/>
      </w:pPr>
      <w:r>
        <w:t xml:space="preserve">© 2023 Juan Dela Cruz - Electronics Engineer, Philippines Manila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(Philippines Manila)</dc:title>
  <dc:creator/>
  <dc:language>en</dc:language>
  <cp:keywords/>
  <dcterms:created xsi:type="dcterms:W3CDTF">2026-07-13T14:36:12Z</dcterms:created>
  <dcterms:modified xsi:type="dcterms:W3CDTF">2026-07-13T14:36:12Z</dcterms:modified>
</cp:coreProperties>
</file>

<file path=docProps/custom.xml><?xml version="1.0" encoding="utf-8"?>
<Properties xmlns="http://schemas.openxmlformats.org/officeDocument/2006/custom-properties" xmlns:vt="http://schemas.openxmlformats.org/officeDocument/2006/docPropsVTypes"/>
</file>