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6" w:name="X1383a86aedad1683825ad8b76f954b524c28ce0"/>
    <w:p>
      <w:pPr>
        <w:pStyle w:val="Heading1"/>
      </w:pPr>
      <w:r>
        <w:t xml:space="preserve">Resume: Environmental Engineer in Algeria Algiers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El-Baz</w:t>
      </w:r>
      <w:r>
        <w:br/>
      </w:r>
      <w:r>
        <w:rPr>
          <w:bCs/>
          <w:b/>
        </w:rPr>
        <w:t xml:space="preserve">Email:</w:t>
      </w:r>
      <w:r>
        <w:t xml:space="preserve"> </w:t>
      </w:r>
      <w:r>
        <w:t xml:space="preserve">ahmed.elbaz@example.com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End w:id="21"/>
    <w:bookmarkStart w:id="22" w:name="professional-summary"/>
    <w:p>
      <w:pPr>
        <w:pStyle w:val="Heading2"/>
      </w:pPr>
      <w:r>
        <w:t xml:space="preserve">Professional Summary</w:t>
      </w:r>
    </w:p>
    <w:p>
      <w:pPr>
        <w:pStyle w:val="FirstParagraph"/>
      </w:pPr>
      <w:r>
        <w:t xml:space="preserve">A dedicated Environmental Engineer with over 8 years of experience in addressing environmental challenges across Algeria, particularly in Algiers. Specialized in sustainable waste management, water treatment systems, and pollution control. Proficient in leveraging modern technologies to develop eco-friendly solutions aligned with national and international environmental standards. Committed to promoting green practices in both urban and industrial settings within Algeria Algiers.</w:t>
      </w:r>
    </w:p>
    <w:bookmarkEnd w:id="22"/>
    <w:bookmarkStart w:id="23" w:name="technical-skills"/>
    <w:p>
      <w:pPr>
        <w:pStyle w:val="Heading2"/>
      </w:pPr>
      <w:r>
        <w:t xml:space="preserve">Technical Skills</w:t>
      </w:r>
    </w:p>
    <w:p>
      <w:pPr>
        <w:numPr>
          <w:ilvl w:val="0"/>
          <w:numId w:val="1001"/>
        </w:numPr>
        <w:pStyle w:val="Compact"/>
      </w:pPr>
      <w:r>
        <w:t xml:space="preserve">Environmental Impact Assessment (EIA) and Compliance</w:t>
      </w:r>
    </w:p>
    <w:p>
      <w:pPr>
        <w:numPr>
          <w:ilvl w:val="0"/>
          <w:numId w:val="1001"/>
        </w:numPr>
        <w:pStyle w:val="Compact"/>
      </w:pPr>
      <w:r>
        <w:t xml:space="preserve">Water and Wastewater Treatment System Design</w:t>
      </w:r>
    </w:p>
    <w:p>
      <w:pPr>
        <w:numPr>
          <w:ilvl w:val="0"/>
          <w:numId w:val="1001"/>
        </w:numPr>
        <w:pStyle w:val="Compact"/>
      </w:pPr>
      <w:r>
        <w:t xml:space="preserve">Solid Waste Management Planning</w:t>
      </w:r>
    </w:p>
    <w:p>
      <w:pPr>
        <w:numPr>
          <w:ilvl w:val="0"/>
          <w:numId w:val="1001"/>
        </w:numPr>
        <w:pStyle w:val="Compact"/>
      </w:pPr>
      <w:r>
        <w:t xml:space="preserve">GIS Mapping for Environmental Monitoring</w:t>
      </w:r>
    </w:p>
    <w:p>
      <w:pPr>
        <w:numPr>
          <w:ilvl w:val="0"/>
          <w:numId w:val="1001"/>
        </w:numPr>
        <w:pStyle w:val="Compact"/>
      </w:pPr>
      <w:r>
        <w:t xml:space="preserve">Air Quality Analysis and Control Technologies</w:t>
      </w:r>
    </w:p>
    <w:p>
      <w:pPr>
        <w:numPr>
          <w:ilvl w:val="0"/>
          <w:numId w:val="1001"/>
        </w:numPr>
        <w:pStyle w:val="Compact"/>
      </w:pPr>
      <w:r>
        <w:t xml:space="preserve">CAD Software (AutoCAD, ArcGIS)</w:t>
      </w:r>
    </w:p>
    <w:p>
      <w:pPr>
        <w:numPr>
          <w:ilvl w:val="0"/>
          <w:numId w:val="1001"/>
        </w:numPr>
        <w:pStyle w:val="Compact"/>
      </w:pPr>
      <w:r>
        <w:t xml:space="preserve">ISO 14001 and EPA Standards Compliance</w:t>
      </w:r>
    </w:p>
    <w:bookmarkEnd w:id="23"/>
    <w:bookmarkStart w:id="27" w:name="professional-experience"/>
    <w:p>
      <w:pPr>
        <w:pStyle w:val="Heading2"/>
      </w:pPr>
      <w:r>
        <w:t xml:space="preserve">Professional Experience</w:t>
      </w:r>
    </w:p>
    <w:bookmarkStart w:id="24" w:name="X3aa2d5db5d32257cab8bcc16928f9755ba9585e"/>
    <w:p>
      <w:pPr>
        <w:pStyle w:val="Heading3"/>
      </w:pPr>
      <w:r>
        <w:t xml:space="preserve">Environmental Engineer | Algiers Environmental Agency (AEA)</w:t>
      </w:r>
    </w:p>
    <w:p>
      <w:pPr>
        <w:pStyle w:val="FirstParagraph"/>
      </w:pPr>
      <w:r>
        <w:rPr>
          <w:iCs/>
          <w:i/>
        </w:rPr>
        <w:t xml:space="preserve">Jan 2018 – Present</w:t>
      </w:r>
    </w:p>
    <w:p>
      <w:pPr>
        <w:numPr>
          <w:ilvl w:val="0"/>
          <w:numId w:val="1002"/>
        </w:numPr>
        <w:pStyle w:val="Compact"/>
      </w:pPr>
      <w:r>
        <w:t xml:space="preserve">Led the development of a citywide wastewater treatment plan for Algiers, reducing contamination in the Mediterranean coastline by 40%.</w:t>
      </w:r>
    </w:p>
    <w:p>
      <w:pPr>
        <w:numPr>
          <w:ilvl w:val="0"/>
          <w:numId w:val="1002"/>
        </w:numPr>
        <w:pStyle w:val="Compact"/>
      </w:pPr>
      <w:r>
        <w:t xml:space="preserve">Collaborated with local municipalities to implement recycling programs, increasing waste diversion rates by 30% in urban areas of Algeria Algiers.</w:t>
      </w:r>
    </w:p>
    <w:p>
      <w:pPr>
        <w:numPr>
          <w:ilvl w:val="0"/>
          <w:numId w:val="1002"/>
        </w:numPr>
        <w:pStyle w:val="Compact"/>
      </w:pPr>
      <w:r>
        <w:t xml:space="preserve">Conducted environmental audits for industrial zones, ensuring compliance with Algerian environmental regulations and international standards.</w:t>
      </w:r>
    </w:p>
    <w:p>
      <w:pPr>
        <w:numPr>
          <w:ilvl w:val="0"/>
          <w:numId w:val="1002"/>
        </w:numPr>
        <w:pStyle w:val="Compact"/>
      </w:pPr>
      <w:r>
        <w:t xml:space="preserve">Designed a flood risk management system for the Oran River Basin, enhancing resilience against climate change impacts in northern Algeria.</w:t>
      </w:r>
    </w:p>
    <w:bookmarkEnd w:id="24"/>
    <w:bookmarkStart w:id="25" w:name="Xc637acc004287d979b74d0dbc9f0bd83ee827c6"/>
    <w:p>
      <w:pPr>
        <w:pStyle w:val="Heading3"/>
      </w:pPr>
      <w:r>
        <w:t xml:space="preserve">Senior Environmental Consultant | GreenTech Solutions (Algeria)</w:t>
      </w:r>
    </w:p>
    <w:p>
      <w:pPr>
        <w:pStyle w:val="FirstParagraph"/>
      </w:pPr>
      <w:r>
        <w:rPr>
          <w:iCs/>
          <w:i/>
        </w:rPr>
        <w:t xml:space="preserve">Jun 2014 – Dec 2017</w:t>
      </w:r>
    </w:p>
    <w:p>
      <w:pPr>
        <w:numPr>
          <w:ilvl w:val="0"/>
          <w:numId w:val="1003"/>
        </w:numPr>
        <w:pStyle w:val="Compact"/>
      </w:pPr>
      <w:r>
        <w:t xml:space="preserve">Provided technical expertise for renewable energy projects, including solar and wind farms in the Sahara region of Algeria.</w:t>
      </w:r>
    </w:p>
    <w:p>
      <w:pPr>
        <w:numPr>
          <w:ilvl w:val="0"/>
          <w:numId w:val="1003"/>
        </w:numPr>
        <w:pStyle w:val="Compact"/>
      </w:pPr>
      <w:r>
        <w:t xml:space="preserve">Developed a soil remediation strategy for an industrial site in Algiers, restoring 15 hectares of contaminated land.</w:t>
      </w:r>
    </w:p>
    <w:p>
      <w:pPr>
        <w:numPr>
          <w:ilvl w:val="0"/>
          <w:numId w:val="1003"/>
        </w:numPr>
        <w:pStyle w:val="Compact"/>
      </w:pPr>
      <w:r>
        <w:t xml:space="preserve">Managed a team of engineers to assess air quality in major Algerian cities, contributing to policy recommendations for reducing vehicular emissions.</w:t>
      </w:r>
    </w:p>
    <w:bookmarkEnd w:id="25"/>
    <w:bookmarkStart w:id="26" w:name="X09b29e8c1b1ef80caf3637450ff0aec48f88aed"/>
    <w:p>
      <w:pPr>
        <w:pStyle w:val="Heading3"/>
      </w:pPr>
      <w:r>
        <w:t xml:space="preserve">Junior Environmental Engineer | National Water Authority (ANDE)</w:t>
      </w:r>
    </w:p>
    <w:p>
      <w:pPr>
        <w:pStyle w:val="FirstParagraph"/>
      </w:pPr>
      <w:r>
        <w:rPr>
          <w:iCs/>
          <w:i/>
        </w:rPr>
        <w:t xml:space="preserve">Jul 2011 – May 2014</w:t>
      </w:r>
    </w:p>
    <w:p>
      <w:pPr>
        <w:numPr>
          <w:ilvl w:val="0"/>
          <w:numId w:val="1004"/>
        </w:numPr>
        <w:pStyle w:val="Compact"/>
      </w:pPr>
      <w:r>
        <w:t xml:space="preserve">Supported the implementation of a groundwater monitoring network across Algeria, improving water resource management in arid regions.</w:t>
      </w:r>
    </w:p>
    <w:p>
      <w:pPr>
        <w:numPr>
          <w:ilvl w:val="0"/>
          <w:numId w:val="1004"/>
        </w:numPr>
        <w:pStyle w:val="Compact"/>
      </w:pPr>
      <w:r>
        <w:t xml:space="preserve">Contributed to the design of desalination plants in coastal areas, addressing water scarcity challenges in Algiers and surrounding provinces.</w:t>
      </w:r>
    </w:p>
    <w:p>
      <w:pPr>
        <w:numPr>
          <w:ilvl w:val="0"/>
          <w:numId w:val="1004"/>
        </w:numPr>
        <w:pStyle w:val="Compact"/>
      </w:pPr>
      <w:r>
        <w:t xml:space="preserve">Conducted field surveys to evaluate pollution levels in rivers and lakes, producing reports for government agencies.</w:t>
      </w:r>
    </w:p>
    <w:bookmarkEnd w:id="26"/>
    <w:bookmarkEnd w:id="27"/>
    <w:bookmarkStart w:id="28" w:name="education"/>
    <w:p>
      <w:pPr>
        <w:pStyle w:val="Heading2"/>
      </w:pPr>
      <w:r>
        <w:t xml:space="preserve">Education</w:t>
      </w:r>
    </w:p>
    <w:p>
      <w:pPr>
        <w:pStyle w:val="FirstParagraph"/>
      </w:pPr>
      <w:r>
        <w:rPr>
          <w:bCs/>
          <w:b/>
        </w:rPr>
        <w:t xml:space="preserve">Bachelor of Science in Environmental Engineering</w:t>
      </w:r>
      <w:r>
        <w:br/>
      </w:r>
      <w:r>
        <w:t xml:space="preserve">University of Science and Technology Houari Boumediene (USTHB), Algiers, Algeria</w:t>
      </w:r>
      <w:r>
        <w:br/>
      </w:r>
      <w:r>
        <w:rPr>
          <w:iCs/>
          <w:i/>
        </w:rPr>
        <w:t xml:space="preserve">Graduated: 2011</w:t>
      </w:r>
    </w:p>
    <w:p>
      <w:pPr>
        <w:pStyle w:val="BodyText"/>
      </w:pPr>
      <w:r>
        <w:rPr>
          <w:bCs/>
          <w:b/>
        </w:rPr>
        <w:t xml:space="preserve">MSc in Environmental Management</w:t>
      </w:r>
      <w:r>
        <w:br/>
      </w:r>
      <w:r>
        <w:t xml:space="preserve">Ecole Nationale Supérieure d'Ingénieurs de Tunis (ENIT), Tunisia</w:t>
      </w:r>
      <w:r>
        <w:br/>
      </w:r>
      <w:r>
        <w:rPr>
          <w:iCs/>
          <w:i/>
        </w:rPr>
        <w:t xml:space="preserve">Graduated: 2013</w:t>
      </w:r>
    </w:p>
    <w:bookmarkEnd w:id="28"/>
    <w:bookmarkStart w:id="30" w:name="certifications"/>
    <w:bookmarkStart w:id="29" w:name="certifications-and-training"/>
    <w:p>
      <w:pPr>
        <w:pStyle w:val="Heading2"/>
      </w:pPr>
      <w:r>
        <w:t xml:space="preserve">Certifications and Training</w:t>
      </w:r>
    </w:p>
    <w:p>
      <w:pPr>
        <w:numPr>
          <w:ilvl w:val="0"/>
          <w:numId w:val="1005"/>
        </w:numPr>
        <w:pStyle w:val="Compact"/>
      </w:pPr>
      <w:r>
        <w:t xml:space="preserve">LEED AP (Leadership in Energy and Environmental Design) – USGBC, 2019</w:t>
      </w:r>
    </w:p>
    <w:p>
      <w:pPr>
        <w:numPr>
          <w:ilvl w:val="0"/>
          <w:numId w:val="1005"/>
        </w:numPr>
        <w:pStyle w:val="Compact"/>
      </w:pPr>
      <w:r>
        <w:t xml:space="preserve">ISO 14001:2015 Environmental Management Systems Auditor – Bureau Veritas, 2020</w:t>
      </w:r>
    </w:p>
    <w:p>
      <w:pPr>
        <w:numPr>
          <w:ilvl w:val="0"/>
          <w:numId w:val="1005"/>
        </w:numPr>
        <w:pStyle w:val="Compact"/>
      </w:pPr>
      <w:r>
        <w:t xml:space="preserve">Advanced Course in Hydrological Modeling – UNESCO-IHE, Netherlands, 2017</w:t>
      </w:r>
    </w:p>
    <w:bookmarkEnd w:id="29"/>
    <w:bookmarkEnd w:id="30"/>
    <w:bookmarkStart w:id="31"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(Professional Proficiency)</w:t>
      </w:r>
    </w:p>
    <w:bookmarkEnd w:id="31"/>
    <w:bookmarkStart w:id="33" w:name="projects"/>
    <w:bookmarkStart w:id="32" w:name="key-projects-in-algeria-algiers"/>
    <w:p>
      <w:pPr>
        <w:pStyle w:val="Heading2"/>
      </w:pPr>
      <w:r>
        <w:t xml:space="preserve">Key Projects in Algeria Algiers</w:t>
      </w:r>
    </w:p>
    <w:p>
      <w:pPr>
        <w:numPr>
          <w:ilvl w:val="0"/>
          <w:numId w:val="1007"/>
        </w:numPr>
        <w:pStyle w:val="Compact"/>
      </w:pPr>
      <w:r>
        <w:rPr>
          <w:bCs/>
          <w:b/>
        </w:rPr>
        <w:t xml:space="preserve">Algiers Green Corridor Initiative:</w:t>
      </w:r>
      <w:r>
        <w:t xml:space="preserve"> </w:t>
      </w:r>
      <w:r>
        <w:t xml:space="preserve">Designed a network of urban green spaces to reduce the city’s carbon footprint and improve air quality.</w:t>
      </w:r>
    </w:p>
    <w:p>
      <w:pPr>
        <w:numPr>
          <w:ilvl w:val="0"/>
          <w:numId w:val="1007"/>
        </w:numPr>
        <w:pStyle w:val="Compact"/>
      </w:pPr>
      <w:r>
        <w:rPr>
          <w:bCs/>
          <w:b/>
        </w:rPr>
        <w:t xml:space="preserve">Sahara Solar Power Project:</w:t>
      </w:r>
      <w:r>
        <w:t xml:space="preserve"> </w:t>
      </w:r>
      <w:r>
        <w:t xml:space="preserve">Evaluated solar energy potential in desert regions of Algeria, supporting renewable energy infrastructure development.</w:t>
      </w:r>
    </w:p>
    <w:p>
      <w:pPr>
        <w:numPr>
          <w:ilvl w:val="0"/>
          <w:numId w:val="1007"/>
        </w:numPr>
        <w:pStyle w:val="Compact"/>
      </w:pPr>
      <w:r>
        <w:rPr>
          <w:bCs/>
          <w:b/>
        </w:rPr>
        <w:t xml:space="preserve">Drinking Water Quality Monitoring System:</w:t>
      </w:r>
      <w:r>
        <w:t xml:space="preserve"> </w:t>
      </w:r>
      <w:r>
        <w:t xml:space="preserve">Developed a real-time monitoring framework for Algiers’ water supply, ensuring compliance with WHO standards.</w:t>
      </w:r>
    </w:p>
    <w:bookmarkEnd w:id="32"/>
    <w:bookmarkEnd w:id="33"/>
    <w:bookmarkStart w:id="34" w:name="professional-memberships"/>
    <w:p>
      <w:pPr>
        <w:pStyle w:val="Heading2"/>
      </w:pPr>
      <w:r>
        <w:t xml:space="preserve">Professional Memberships</w:t>
      </w:r>
    </w:p>
    <w:p>
      <w:pPr>
        <w:numPr>
          <w:ilvl w:val="0"/>
          <w:numId w:val="1008"/>
        </w:numPr>
        <w:pStyle w:val="Compact"/>
      </w:pPr>
      <w:r>
        <w:t xml:space="preserve">Algerian Society of Environmental Engineers (SAIG), Member since 2015</w:t>
      </w:r>
    </w:p>
    <w:p>
      <w:pPr>
        <w:numPr>
          <w:ilvl w:val="0"/>
          <w:numId w:val="1008"/>
        </w:numPr>
        <w:pStyle w:val="Compact"/>
      </w:pPr>
      <w:r>
        <w:t xml:space="preserve">American Society of Civil Engineers (ASCE), Affiliate Member</w:t>
      </w:r>
    </w:p>
    <w:p>
      <w:pPr>
        <w:numPr>
          <w:ilvl w:val="0"/>
          <w:numId w:val="1008"/>
        </w:numPr>
        <w:pStyle w:val="Compact"/>
      </w:pPr>
      <w:r>
        <w:t xml:space="preserve">International Water Association (IWA), Active Participant in regional forums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Algeria Algiers</dc:title>
  <dc:creator/>
  <dc:language>en</dc:language>
  <cp:keywords/>
  <dcterms:created xsi:type="dcterms:W3CDTF">2026-07-15T02:39:16Z</dcterms:created>
  <dcterms:modified xsi:type="dcterms:W3CDTF">2026-07-15T02:39:16Z</dcterms:modified>
</cp:coreProperties>
</file>

<file path=docProps/custom.xml><?xml version="1.0" encoding="utf-8"?>
<Properties xmlns="http://schemas.openxmlformats.org/officeDocument/2006/custom-properties" xmlns:vt="http://schemas.openxmlformats.org/officeDocument/2006/docPropsVTypes"/>
</file>