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resume"/>
    <w:p>
      <w:pPr>
        <w:pStyle w:val="Heading1"/>
      </w:pPr>
      <w:r>
        <w:t xml:space="preserve">Resume</w:t>
      </w:r>
    </w:p>
    <w:bookmarkStart w:id="20" w:name="environmental-engineer-in-germany-berlin"/>
    <w:p>
      <w:pPr>
        <w:pStyle w:val="Heading2"/>
      </w:pPr>
      <w:r>
        <w:t xml:space="preserve">Environmental Engineer in Germany Berlin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[X years] of experience in sustainable solutions and environmental protection, I specialize in addressing complex challenges related to air, water, and soil quality. My expertise aligns with the stringent environmental standards of Germany, particularly in Berlin, where I have contributed to projects that integrate eco-friendly technologies and regulatory compliance. With a strong foundation in both theoretical knowledge and practical implementation, I am committed to advancing environmental sustainability while supporting the green initiatives of Germany.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Thesis: [Title of Thesis, e.g., "Optimizing Waste Management Systems for Urban Areas"]</w:t>
      </w:r>
    </w:p>
    <w:p>
      <w:pPr>
        <w:numPr>
          <w:ilvl w:val="0"/>
          <w:numId w:val="1001"/>
        </w:numPr>
        <w:pStyle w:val="Compact"/>
      </w:pPr>
      <w:r>
        <w:t xml:space="preserve">Relevant coursework: Environmental Chemistry, Water Resources Engineering, Air Pollution Control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Focus on sustainable infrastructure and environmental impact assessments</w:t>
      </w:r>
    </w:p>
    <w:p>
      <w:pPr>
        <w:numPr>
          <w:ilvl w:val="0"/>
          <w:numId w:val="1002"/>
        </w:numPr>
        <w:pStyle w:val="Compact"/>
      </w:pPr>
      <w:r>
        <w:t xml:space="preserve">Graduated with honors, ranking in the top 10% of the class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Environmental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March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water treatment systems to meet German environmental regulations (e.g., EU Water Framework Directive).</w:t>
      </w:r>
    </w:p>
    <w:p>
      <w:pPr>
        <w:numPr>
          <w:ilvl w:val="0"/>
          <w:numId w:val="1003"/>
        </w:numPr>
        <w:pStyle w:val="Compact"/>
      </w:pPr>
      <w:r>
        <w:t xml:space="preserve">Conducted site assessments for soil contamination, ensuring compliance with Germany's Federal Immission Control Act (BImSchG).</w:t>
      </w:r>
    </w:p>
    <w:p>
      <w:pPr>
        <w:numPr>
          <w:ilvl w:val="0"/>
          <w:numId w:val="1003"/>
        </w:numPr>
        <w:pStyle w:val="Compact"/>
      </w:pPr>
      <w:r>
        <w:t xml:space="preserve">Collaborated with municipal authorities in Berlin to develop climate adaptation strategies for urban infrastructure.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a project to reduce carbon emissions at a local industrial facility, achieving a 20% improvement.</w:t>
      </w:r>
    </w:p>
    <w:p>
      <w:pPr>
        <w:pStyle w:val="FirstParagraph"/>
      </w:pPr>
      <w:r>
        <w:rPr>
          <w:bCs/>
          <w:b/>
        </w:rPr>
        <w:t xml:space="preserve">Environmental Consultant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June 2019 – February 2021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renewable energy projects, including solar and wind installations in Berlin.</w:t>
      </w:r>
    </w:p>
    <w:p>
      <w:pPr>
        <w:numPr>
          <w:ilvl w:val="0"/>
          <w:numId w:val="1004"/>
        </w:numPr>
        <w:pStyle w:val="Compact"/>
      </w:pPr>
      <w:r>
        <w:t xml:space="preserve">Prepared environmental impact assessments (EIAs) for construction projects, ensuring adherence to German standards.</w:t>
      </w:r>
    </w:p>
    <w:p>
      <w:pPr>
        <w:numPr>
          <w:ilvl w:val="0"/>
          <w:numId w:val="1004"/>
        </w:numPr>
        <w:pStyle w:val="Compact"/>
      </w:pPr>
      <w:r>
        <w:t xml:space="preserve">Developed training programs for local stakeholders on waste management and recycling practices in Germany.</w:t>
      </w:r>
    </w:p>
    <w:p>
      <w:pPr>
        <w:pStyle w:val="FirstParagraph"/>
      </w:pPr>
      <w:r>
        <w:rPr>
          <w:bCs/>
          <w:b/>
        </w:rPr>
        <w:t xml:space="preserve">Internship – Environmental Engineering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July 2018 – September 2018</w:t>
      </w:r>
    </w:p>
    <w:p>
      <w:pPr>
        <w:numPr>
          <w:ilvl w:val="0"/>
          <w:numId w:val="1005"/>
        </w:numPr>
        <w:pStyle w:val="Compact"/>
      </w:pPr>
      <w:r>
        <w:t xml:space="preserve">Assisted in monitoring air quality in urban areas of Berlin, contributing to a study on particulate matter reduction.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GIS-based maps for environmental hazard zones, used by local authorities.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MATLAB, Microsoft Office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level),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LEED Green Associate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EU Environmental Directives, Germany's Federal Immission Control Act (BImSchG), Water Framework Directive</w:t>
      </w:r>
    </w:p>
    <w:bookmarkEnd w:id="24"/>
    <w:bookmarkStart w:id="25" w:name="projects-in-germany-berlin"/>
    <w:p>
      <w:pPr>
        <w:pStyle w:val="Heading2"/>
      </w:pPr>
      <w:r>
        <w:t xml:space="preserve">Projects in Germany Berlin</w:t>
      </w:r>
    </w:p>
    <w:p>
      <w:pPr>
        <w:pStyle w:val="FirstParagraph"/>
      </w:pPr>
      <w:r>
        <w:rPr>
          <w:bCs/>
          <w:b/>
        </w:rPr>
        <w:t xml:space="preserve">Urban Green Spaces Initiative – Berlin</w:t>
      </w:r>
    </w:p>
    <w:p>
      <w:pPr>
        <w:numPr>
          <w:ilvl w:val="0"/>
          <w:numId w:val="1007"/>
        </w:numPr>
        <w:pStyle w:val="Compact"/>
      </w:pPr>
      <w:r>
        <w:t xml:space="preserve">Designed green roofs and vertical gardens to improve urban air quality and reduce heat islands.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architects to integrate sustainable materials into new buildings.</w:t>
      </w:r>
    </w:p>
    <w:p>
      <w:pPr>
        <w:pStyle w:val="FirstParagraph"/>
      </w:pPr>
      <w:r>
        <w:rPr>
          <w:bCs/>
          <w:b/>
        </w:rPr>
        <w:t xml:space="preserve">Waste-to-Energy Plant Optimization – Berlin</w:t>
      </w:r>
    </w:p>
    <w:p>
      <w:pPr>
        <w:numPr>
          <w:ilvl w:val="0"/>
          <w:numId w:val="1008"/>
        </w:numPr>
        <w:pStyle w:val="Compact"/>
      </w:pPr>
      <w:r>
        <w:t xml:space="preserve">Analyzed waste processing systems to maximize energy recovery while minimizing emissions.</w:t>
      </w:r>
    </w:p>
    <w:p>
      <w:pPr>
        <w:numPr>
          <w:ilvl w:val="0"/>
          <w:numId w:val="1008"/>
        </w:numPr>
        <w:pStyle w:val="Compact"/>
      </w:pPr>
      <w:r>
        <w:t xml:space="preserve">Implemented a recycling strategy that increased the plant's efficiency by 15%.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– Renewable Energy in Urban Planning</w:t>
      </w:r>
    </w:p>
    <w:p>
      <w:pPr>
        <w:pStyle w:val="BodyText"/>
      </w:pPr>
      <w:r>
        <w:t xml:space="preserve">Berlin Institute of Technology, Germany | [Year]</w:t>
      </w:r>
    </w:p>
    <w:p>
      <w:pPr>
        <w:numPr>
          <w:ilvl w:val="0"/>
          <w:numId w:val="1009"/>
        </w:numPr>
        <w:pStyle w:val="Compact"/>
      </w:pPr>
      <w:r>
        <w:t xml:space="preserve">Explored innovations in renewable energy integration for Berlin’s urban environment.</w:t>
      </w:r>
    </w:p>
    <w:p>
      <w:pPr>
        <w:pStyle w:val="FirstParagraph"/>
      </w:pPr>
      <w:r>
        <w:rPr>
          <w:bCs/>
          <w:b/>
        </w:rPr>
        <w:t xml:space="preserve">Certificate – Environmental Management Systems</w:t>
      </w:r>
    </w:p>
    <w:p>
      <w:pPr>
        <w:pStyle w:val="BodyText"/>
      </w:pPr>
      <w:r>
        <w:t xml:space="preserve">German Certification Body, Germany | [Year]</w:t>
      </w:r>
    </w:p>
    <w:p>
      <w:pPr>
        <w:numPr>
          <w:ilvl w:val="0"/>
          <w:numId w:val="1010"/>
        </w:numPr>
        <w:pStyle w:val="Compact"/>
      </w:pPr>
      <w:r>
        <w:t xml:space="preserve">Covered topics such as environmental auditing and compliance with German regulations.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references.</w:t>
      </w:r>
    </w:p>
    <w:p>
      <w:pPr>
        <w:pStyle w:val="BodyText"/>
      </w:pPr>
      <w:r>
        <w:t xml:space="preserve">This resume is tailored for Environmental Engineer roles in Germany Berlin, emphasizing local regulations and sustainability initiatives.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Environmental Engineer in Germany Berlin</dc:title>
  <dc:creator/>
  <dc:language>en</dc:language>
  <cp:keywords/>
  <dcterms:created xsi:type="dcterms:W3CDTF">2026-07-16T19:41:11Z</dcterms:created>
  <dcterms:modified xsi:type="dcterms:W3CDTF">2026-07-16T19:41:11Z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