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(India</w:t>
      </w:r>
      <w:r>
        <w:t xml:space="preserve"> </w:t>
      </w:r>
      <w:r>
        <w:t xml:space="preserve">Bangalore)</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An Environmental Engineer with over [X] years of experience in sustainable development, pollution control, and environmental compliance. Based in India Bangalore, I specialize in designing solutions that align with local regulations and global sustainability goals. My expertise includes water and wastewater management, air quality monitoring, and waste reduction strategies tailored for the Indian context. Committed to fostering eco-friendly practices while addressing the unique challenges of urbanization in India Bangalore.</w:t>
      </w:r>
    </w:p>
    <w:bookmarkEnd w:id="21"/>
    <w:bookmarkStart w:id="25"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GreenTech Solutions Pvt. Ltd., Bangalore, India</w:t>
      </w:r>
      <w:r>
        <w:br/>
      </w:r>
      <w:r>
        <w:t xml:space="preserve">January 2020 – Present</w:t>
      </w:r>
    </w:p>
    <w:p>
      <w:pPr>
        <w:numPr>
          <w:ilvl w:val="0"/>
          <w:numId w:val="1001"/>
        </w:numPr>
        <w:pStyle w:val="Compact"/>
      </w:pPr>
      <w:r>
        <w:t xml:space="preserve">Designed and implemented water treatment systems for industrial clients in India Bangalore, ensuring compliance with the Ministry of Environment, Forest and Climate Change (MoEFCC) standards.</w:t>
      </w:r>
    </w:p>
    <w:p>
      <w:pPr>
        <w:numPr>
          <w:ilvl w:val="0"/>
          <w:numId w:val="1001"/>
        </w:numPr>
        <w:pStyle w:val="Compact"/>
      </w:pPr>
      <w:r>
        <w:t xml:space="preserve">Conducted air quality assessments in high-traffic zones across India Bangalore, identifying sources of pollution and proposing mitigation strategies to reduce particulate matter (PM2.5) levels.</w:t>
      </w:r>
    </w:p>
    <w:p>
      <w:pPr>
        <w:numPr>
          <w:ilvl w:val="0"/>
          <w:numId w:val="1001"/>
        </w:numPr>
        <w:pStyle w:val="Compact"/>
      </w:pPr>
      <w:r>
        <w:t xml:space="preserve">Collaborated with municipal authorities in India Bangalore to develop waste management plans for urban areas, integrating recycling initiatives and reducing landfill dependence by 30% over two years.</w:t>
      </w:r>
    </w:p>
    <w:p>
      <w:pPr>
        <w:numPr>
          <w:ilvl w:val="0"/>
          <w:numId w:val="1001"/>
        </w:numPr>
        <w:pStyle w:val="Compact"/>
      </w:pPr>
      <w:r>
        <w:t xml:space="preserve">Led a team of 10 engineers to conduct environmental impact assessments (EIAs) for infrastructure projects, ensuring alignment with the National Environmental Policy of India.</w:t>
      </w:r>
    </w:p>
    <w:p>
      <w:pPr>
        <w:numPr>
          <w:ilvl w:val="0"/>
          <w:numId w:val="1001"/>
        </w:numPr>
        <w:pStyle w:val="Compact"/>
      </w:pPr>
      <w:r>
        <w:t xml:space="preserve">Published research on sustainable urban planning in India Bangalore, focusing on green spaces and stormwater management systems in collaboration with the Indian Institute of Science.</w:t>
      </w:r>
    </w:p>
    <w:bookmarkEnd w:id="22"/>
    <w:bookmarkStart w:id="23" w:name="senior-environmental-consultant"/>
    <w:p>
      <w:pPr>
        <w:pStyle w:val="Heading3"/>
      </w:pPr>
      <w:r>
        <w:t xml:space="preserve">Senior Environmental Consultant</w:t>
      </w:r>
    </w:p>
    <w:p>
      <w:pPr>
        <w:pStyle w:val="FirstParagraph"/>
      </w:pPr>
      <w:r>
        <w:rPr>
          <w:bCs/>
          <w:b/>
        </w:rPr>
        <w:t xml:space="preserve">Delta Environmental Services, Bangalore, India</w:t>
      </w:r>
      <w:r>
        <w:br/>
      </w:r>
      <w:r>
        <w:t xml:space="preserve">June 2015 – December 2019</w:t>
      </w:r>
    </w:p>
    <w:p>
      <w:pPr>
        <w:numPr>
          <w:ilvl w:val="0"/>
          <w:numId w:val="1002"/>
        </w:numPr>
        <w:pStyle w:val="Compact"/>
      </w:pPr>
      <w:r>
        <w:t xml:space="preserve">Provided technical guidance to clients on achieving ISO 14001 certification for environmental management systems in industries across India Bangalore.</w:t>
      </w:r>
    </w:p>
    <w:p>
      <w:pPr>
        <w:numPr>
          <w:ilvl w:val="0"/>
          <w:numId w:val="1002"/>
        </w:numPr>
        <w:pStyle w:val="Compact"/>
      </w:pPr>
      <w:r>
        <w:t xml:space="preserve">Developed a mobile application for real-time water quality monitoring in the Cauvery River basin, enhancing transparency and public engagement in environmental conservation efforts.</w:t>
      </w:r>
    </w:p>
    <w:p>
      <w:pPr>
        <w:numPr>
          <w:ilvl w:val="0"/>
          <w:numId w:val="1002"/>
        </w:numPr>
        <w:pStyle w:val="Compact"/>
      </w:pPr>
      <w:r>
        <w:t xml:space="preserve">Conducted training programs for local communities in India Bangalore on rainwater harvesting and solid waste segregation, reaching over 5,000 participants.</w:t>
      </w:r>
    </w:p>
    <w:p>
      <w:pPr>
        <w:numPr>
          <w:ilvl w:val="0"/>
          <w:numId w:val="1002"/>
        </w:numPr>
        <w:pStyle w:val="Compact"/>
      </w:pPr>
      <w:r>
        <w:t xml:space="preserve">Partnered with NGOs to implement afforestation projects in degraded areas of India Bangalore, contributing to carbon sequestration and biodiversity preservation.</w:t>
      </w:r>
    </w:p>
    <w:p>
      <w:pPr>
        <w:numPr>
          <w:ilvl w:val="0"/>
          <w:numId w:val="1002"/>
        </w:numPr>
        <w:pStyle w:val="Compact"/>
      </w:pPr>
      <w:r>
        <w:t xml:space="preserve">Contributed to the formulation of the Karnataka State Action Plan on Climate Change, focusing on urban resilience and disaster risk reduction strategies.</w:t>
      </w:r>
    </w:p>
    <w:bookmarkEnd w:id="23"/>
    <w:bookmarkStart w:id="24" w:name="environmental-engineer-1"/>
    <w:p>
      <w:pPr>
        <w:pStyle w:val="Heading3"/>
      </w:pPr>
      <w:r>
        <w:t xml:space="preserve">Environmental Engineer</w:t>
      </w:r>
    </w:p>
    <w:p>
      <w:pPr>
        <w:pStyle w:val="FirstParagraph"/>
      </w:pPr>
      <w:r>
        <w:rPr>
          <w:bCs/>
          <w:b/>
        </w:rPr>
        <w:t xml:space="preserve">Urban EcoTech Pvt. Ltd., Bangalore, India</w:t>
      </w:r>
      <w:r>
        <w:br/>
      </w:r>
      <w:r>
        <w:t xml:space="preserve">August 2012 – May 2015</w:t>
      </w:r>
    </w:p>
    <w:p>
      <w:pPr>
        <w:numPr>
          <w:ilvl w:val="0"/>
          <w:numId w:val="1003"/>
        </w:numPr>
        <w:pStyle w:val="Compact"/>
      </w:pPr>
      <w:r>
        <w:t xml:space="preserve">Engineered wastewater treatment plants for residential and commercial complexes in India Bangalore, reducing effluent discharge by 40%.</w:t>
      </w:r>
    </w:p>
    <w:p>
      <w:pPr>
        <w:numPr>
          <w:ilvl w:val="0"/>
          <w:numId w:val="1003"/>
        </w:numPr>
        <w:pStyle w:val="Compact"/>
      </w:pPr>
      <w:r>
        <w:t xml:space="preserve">Monitored and analyzed soil contamination levels in industrial zones, recommending remediation techniques to restore land for agricultural use.</w:t>
      </w:r>
    </w:p>
    <w:p>
      <w:pPr>
        <w:numPr>
          <w:ilvl w:val="0"/>
          <w:numId w:val="1003"/>
        </w:numPr>
        <w:pStyle w:val="Compact"/>
      </w:pPr>
      <w:r>
        <w:t xml:space="preserve">Supported the implementation of LEED-certified building designs, promoting energy efficiency and sustainable construction practices in India Bangalore.</w:t>
      </w:r>
    </w:p>
    <w:p>
      <w:pPr>
        <w:numPr>
          <w:ilvl w:val="0"/>
          <w:numId w:val="1003"/>
        </w:numPr>
        <w:pStyle w:val="Compact"/>
      </w:pPr>
      <w:r>
        <w:t xml:space="preserve">Created a digital dashboard for tracking environmental metrics, enabling real-time decision-making for clients in the manufacturing sector.</w:t>
      </w:r>
    </w:p>
    <w:p>
      <w:pPr>
        <w:numPr>
          <w:ilvl w:val="0"/>
          <w:numId w:val="1003"/>
        </w:numPr>
        <w:pStyle w:val="Compact"/>
      </w:pPr>
      <w:r>
        <w:t xml:space="preserve">Advised on compliance with the Water (Prevention and Control of Pollution) Act, 1974, ensuring zero violations during audits in India Bangalore.</w:t>
      </w:r>
    </w:p>
    <w:bookmarkEnd w:id="24"/>
    <w:bookmarkEnd w:id="25"/>
    <w:bookmarkStart w:id="26" w:name="education"/>
    <w:p>
      <w:pPr>
        <w:pStyle w:val="Heading2"/>
      </w:pPr>
      <w:r>
        <w:t xml:space="preserve">Education</w:t>
      </w:r>
    </w:p>
    <w:p>
      <w:pPr>
        <w:pStyle w:val="FirstParagraph"/>
      </w:pPr>
      <w:r>
        <w:rPr>
          <w:bCs/>
          <w:b/>
        </w:rPr>
        <w:t xml:space="preserve">Bachelor of Technology in Environmental Engineering</w:t>
      </w:r>
      <w:r>
        <w:br/>
      </w:r>
      <w:r>
        <w:t xml:space="preserve">[Your University Name], Bangalore, India</w:t>
      </w:r>
      <w:r>
        <w:br/>
      </w:r>
      <w:r>
        <w:t xml:space="preserve">Graduated: [Year]</w:t>
      </w:r>
    </w:p>
    <w:p>
      <w:pPr>
        <w:pStyle w:val="BodyText"/>
      </w:pPr>
      <w:r>
        <w:rPr>
          <w:bCs/>
          <w:b/>
        </w:rPr>
        <w:t xml:space="preserve">Master of Science in Environmental Management</w:t>
      </w:r>
      <w:r>
        <w:br/>
      </w:r>
      <w:r>
        <w:t xml:space="preserve">[Another University Name], India</w:t>
      </w:r>
      <w:r>
        <w:br/>
      </w:r>
      <w:r>
        <w:t xml:space="preserve">Graduated: [Year]</w:t>
      </w:r>
    </w:p>
    <w:bookmarkEnd w:id="26"/>
    <w:bookmarkStart w:id="27" w:name="technical-skills"/>
    <w:p>
      <w:pPr>
        <w:pStyle w:val="Heading2"/>
      </w:pPr>
      <w:r>
        <w:t xml:space="preserve">Technical Skills</w:t>
      </w:r>
    </w:p>
    <w:p>
      <w:pPr>
        <w:numPr>
          <w:ilvl w:val="0"/>
          <w:numId w:val="1004"/>
        </w:numPr>
        <w:pStyle w:val="Compact"/>
      </w:pPr>
      <w:r>
        <w:t xml:space="preserve">Software: AutoCAD, GIS (ArcGIS), MATLAB, SPSS, Microsoft Excel</w:t>
      </w:r>
    </w:p>
    <w:p>
      <w:pPr>
        <w:numPr>
          <w:ilvl w:val="0"/>
          <w:numId w:val="1004"/>
        </w:numPr>
        <w:pStyle w:val="Compact"/>
      </w:pPr>
      <w:r>
        <w:t xml:space="preserve">Languages: English, Hindi (fluent), Kannada (basic)</w:t>
      </w:r>
    </w:p>
    <w:p>
      <w:pPr>
        <w:numPr>
          <w:ilvl w:val="0"/>
          <w:numId w:val="1004"/>
        </w:numPr>
        <w:pStyle w:val="Compact"/>
      </w:pPr>
      <w:r>
        <w:t xml:space="preserve">Tools: Water Quality Testing Kits, Air Quality Sensors, Environmental Modeling Tools</w:t>
      </w:r>
    </w:p>
    <w:p>
      <w:pPr>
        <w:numPr>
          <w:ilvl w:val="0"/>
          <w:numId w:val="1004"/>
        </w:numPr>
        <w:pStyle w:val="Compact"/>
      </w:pPr>
      <w:r>
        <w:t xml:space="preserve">Standards: ISO 14001, ASTM D5863, EPA Guidelines</w:t>
      </w:r>
    </w:p>
    <w:bookmarkEnd w:id="27"/>
    <w:bookmarkStart w:id="28" w:name="certifications-awards"/>
    <w:p>
      <w:pPr>
        <w:pStyle w:val="Heading2"/>
      </w:pPr>
      <w:r>
        <w:t xml:space="preserve">Certifications &amp; Awards</w:t>
      </w:r>
    </w:p>
    <w:p>
      <w:pPr>
        <w:numPr>
          <w:ilvl w:val="0"/>
          <w:numId w:val="1005"/>
        </w:numPr>
        <w:pStyle w:val="Compact"/>
      </w:pPr>
      <w:r>
        <w:t xml:space="preserve">LEED AP (Leadership in Energy and Environmental Design Accredited Professional) – USGBC (2021)</w:t>
      </w:r>
    </w:p>
    <w:p>
      <w:pPr>
        <w:numPr>
          <w:ilvl w:val="0"/>
          <w:numId w:val="1005"/>
        </w:numPr>
        <w:pStyle w:val="Compact"/>
      </w:pPr>
      <w:r>
        <w:t xml:space="preserve">Professional Engineer (PE) License, India – [State Board Name] (2018)</w:t>
      </w:r>
    </w:p>
    <w:p>
      <w:pPr>
        <w:numPr>
          <w:ilvl w:val="0"/>
          <w:numId w:val="1005"/>
        </w:numPr>
        <w:pStyle w:val="Compact"/>
      </w:pPr>
      <w:r>
        <w:t xml:space="preserve">"Best Environmental Initiative" Award, Bangalore Green Council (2020)</w:t>
      </w:r>
    </w:p>
    <w:p>
      <w:pPr>
        <w:numPr>
          <w:ilvl w:val="0"/>
          <w:numId w:val="1005"/>
        </w:numPr>
        <w:pStyle w:val="Compact"/>
      </w:pPr>
      <w:r>
        <w:t xml:space="preserve">Certificate in Climate Change Management, Indian Institute of Technology Bombay (2019)</w:t>
      </w:r>
    </w:p>
    <w:bookmarkEnd w:id="28"/>
    <w:bookmarkStart w:id="29" w:name="professional-affiliations"/>
    <w:p>
      <w:pPr>
        <w:pStyle w:val="Heading2"/>
      </w:pPr>
      <w:r>
        <w:t xml:space="preserve">Professional Affiliations</w:t>
      </w:r>
    </w:p>
    <w:p>
      <w:pPr>
        <w:numPr>
          <w:ilvl w:val="0"/>
          <w:numId w:val="1006"/>
        </w:numPr>
        <w:pStyle w:val="Compact"/>
      </w:pPr>
      <w:r>
        <w:t xml:space="preserve">Member, Indian Society of Environmental Engineers (ISEE)</w:t>
      </w:r>
    </w:p>
    <w:p>
      <w:pPr>
        <w:numPr>
          <w:ilvl w:val="0"/>
          <w:numId w:val="1006"/>
        </w:numPr>
        <w:pStyle w:val="Compact"/>
      </w:pPr>
      <w:r>
        <w:t xml:space="preserve">Member, Association of Environmental Professionals (AEP), India</w:t>
      </w:r>
    </w:p>
    <w:p>
      <w:pPr>
        <w:numPr>
          <w:ilvl w:val="0"/>
          <w:numId w:val="1006"/>
        </w:numPr>
        <w:pStyle w:val="Compact"/>
      </w:pPr>
      <w:r>
        <w:t xml:space="preserve">Mentor, Green Youth Initiative, Bangalore (2017–Present)</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the role of Environmental Engineer in India Bangalore. It emphasizes expertise in sustainable development, regulatory compliance, and innovative solutions specific to the region's environmental challenges.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(India Bangalore)</dc:title>
  <dc:creator/>
  <dc:language>en</dc:language>
  <cp:keywords/>
  <dcterms:created xsi:type="dcterms:W3CDTF">2026-07-20T05:06:26Z</dcterms:created>
  <dcterms:modified xsi:type="dcterms:W3CDTF">2026-07-20T05:06:26Z</dcterms:modified>
</cp:coreProperties>
</file>

<file path=docProps/custom.xml><?xml version="1.0" encoding="utf-8"?>
<Properties xmlns="http://schemas.openxmlformats.org/officeDocument/2006/custom-properties" xmlns:vt="http://schemas.openxmlformats.org/officeDocument/2006/docPropsVTypes"/>
</file>