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42" w:name="X90540cdbfd6eaa7681e80210bca5197a779406a"/>
    <w:p>
      <w:pPr>
        <w:pStyle w:val="Heading1"/>
      </w:pPr>
      <w:r>
        <w:t xml:space="preserve">Resume - Environmental Engineer in New Zealand Auckland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sustainable development, waste management, and environmental compliance. Specializing in solutions tailored for the unique ecological and regulatory landscape of New Zealand Auckland. Proven ability to design projects that align with the principles of the Resource Management Act 1991 (RMA) and local council guidelines. Passionate about protecting New Zealand’s natural resources while supporting community-driven initiatives in Auckland. Committed to fostering a balance between urban growth, environmental preservation, and climate resilience.</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bCs/>
          <w:b/>
        </w:rPr>
        <w:t xml:space="preserve">GreenTech Solutions Ltd., Auckland, New Zealand</w:t>
      </w:r>
    </w:p>
    <w:p>
      <w:pPr>
        <w:pStyle w:val="BodyText"/>
      </w:pPr>
      <w:r>
        <w:rPr>
          <w:iCs/>
          <w:i/>
        </w:rPr>
        <w:t xml:space="preserve">January 2018 – Present</w:t>
      </w:r>
    </w:p>
    <w:p>
      <w:pPr>
        <w:numPr>
          <w:ilvl w:val="0"/>
          <w:numId w:val="1001"/>
        </w:numPr>
        <w:pStyle w:val="Compact"/>
      </w:pPr>
      <w:r>
        <w:t xml:space="preserve">Lead the design and implementation of wastewater treatment systems for residential and industrial clients across Auckland, ensuring compliance with New Zealand’s drinking water standards (NZS 4304:2017).</w:t>
      </w:r>
    </w:p>
    <w:p>
      <w:pPr>
        <w:numPr>
          <w:ilvl w:val="0"/>
          <w:numId w:val="1001"/>
        </w:numPr>
        <w:pStyle w:val="Compact"/>
      </w:pPr>
      <w:r>
        <w:t xml:space="preserve">Collaborated with local councils to develop stormwater management plans, reducing urban runoff pollution in areas like the Waitematā Harbour and North Shore.</w:t>
      </w:r>
    </w:p>
    <w:p>
      <w:pPr>
        <w:numPr>
          <w:ilvl w:val="0"/>
          <w:numId w:val="1001"/>
        </w:numPr>
        <w:pStyle w:val="Compact"/>
      </w:pPr>
      <w:r>
        <w:t xml:space="preserve">Conducted environmental impact assessments (EIAs) for infrastructure projects, including a major highway expansion in Auckland’s west coast, ensuring alignment with the RMA and Biodiversity Strategy.</w:t>
      </w:r>
    </w:p>
    <w:p>
      <w:pPr>
        <w:numPr>
          <w:ilvl w:val="0"/>
          <w:numId w:val="1001"/>
        </w:numPr>
        <w:pStyle w:val="Compact"/>
      </w:pPr>
      <w:r>
        <w:t xml:space="preserve">Managed a team of 5 engineers to deliver projects under budget and timeline, achieving 100% client satisfaction ratings.</w:t>
      </w:r>
    </w:p>
    <w:bookmarkEnd w:id="23"/>
    <w:bookmarkStart w:id="24" w:name="environmental-consultant"/>
    <w:p>
      <w:pPr>
        <w:pStyle w:val="Heading3"/>
      </w:pPr>
      <w:r>
        <w:t xml:space="preserve">Environmental Consultant</w:t>
      </w:r>
    </w:p>
    <w:p>
      <w:pPr>
        <w:pStyle w:val="FirstParagraph"/>
      </w:pPr>
      <w:r>
        <w:rPr>
          <w:bCs/>
          <w:b/>
        </w:rPr>
        <w:t xml:space="preserve">NZ EcoConsultants, Auckland, New Zealand</w:t>
      </w:r>
    </w:p>
    <w:p>
      <w:pPr>
        <w:pStyle w:val="BodyText"/>
      </w:pPr>
      <w:r>
        <w:rPr>
          <w:iCs/>
          <w:i/>
        </w:rPr>
        <w:t xml:space="preserve">June 2015 – December 2017</w:t>
      </w:r>
    </w:p>
    <w:p>
      <w:pPr>
        <w:numPr>
          <w:ilvl w:val="0"/>
          <w:numId w:val="1002"/>
        </w:numPr>
        <w:pStyle w:val="Compact"/>
      </w:pPr>
      <w:r>
        <w:t xml:space="preserve">Provided expert advice to clients on sustainable practices, including renewable energy integration and waste reduction strategies for commercial developments in Auckland.</w:t>
      </w:r>
    </w:p>
    <w:p>
      <w:pPr>
        <w:numPr>
          <w:ilvl w:val="0"/>
          <w:numId w:val="1002"/>
        </w:numPr>
        <w:pStyle w:val="Compact"/>
      </w:pPr>
      <w:r>
        <w:t xml:space="preserve">Designed and implemented soil remediation programs for contaminated sites in the Manukau area, restoring land for residential use.</w:t>
      </w:r>
    </w:p>
    <w:p>
      <w:pPr>
        <w:numPr>
          <w:ilvl w:val="0"/>
          <w:numId w:val="1002"/>
        </w:numPr>
        <w:pStyle w:val="Compact"/>
      </w:pPr>
      <w:r>
        <w:t xml:space="preserve">Delivered workshops on environmental compliance to local businesses, emphasizing New Zealand’s commitment to the Paris Agreement and net-zero targets.</w:t>
      </w:r>
    </w:p>
    <w:p>
      <w:pPr>
        <w:numPr>
          <w:ilvl w:val="0"/>
          <w:numId w:val="1002"/>
        </w:numPr>
        <w:pStyle w:val="Compact"/>
      </w:pPr>
      <w:r>
        <w:t xml:space="preserve">Supported the development of a community-led urban greening initiative in Auckland’s CBD, increasing green space by 15% over two years.</w:t>
      </w:r>
    </w:p>
    <w:bookmarkEnd w:id="24"/>
    <w:bookmarkStart w:id="25" w:name="junior-environmental-engineer"/>
    <w:p>
      <w:pPr>
        <w:pStyle w:val="Heading3"/>
      </w:pPr>
      <w:r>
        <w:t xml:space="preserve">Junior Environmental Engineer</w:t>
      </w:r>
    </w:p>
    <w:p>
      <w:pPr>
        <w:pStyle w:val="FirstParagraph"/>
      </w:pPr>
      <w:r>
        <w:rPr>
          <w:bCs/>
          <w:b/>
        </w:rPr>
        <w:t xml:space="preserve">Auckland Regional Council, Auckland, New Zealand</w:t>
      </w:r>
    </w:p>
    <w:p>
      <w:pPr>
        <w:pStyle w:val="BodyText"/>
      </w:pPr>
      <w:r>
        <w:rPr>
          <w:iCs/>
          <w:i/>
        </w:rPr>
        <w:t xml:space="preserve">July 2012 – May 2015</w:t>
      </w:r>
    </w:p>
    <w:p>
      <w:pPr>
        <w:numPr>
          <w:ilvl w:val="0"/>
          <w:numId w:val="1003"/>
        </w:numPr>
        <w:pStyle w:val="Compact"/>
      </w:pPr>
      <w:r>
        <w:t xml:space="preserve">Assisted in monitoring air and water quality across Auckland’s regions, contributing to the council’s annual environmental reports.</w:t>
      </w:r>
    </w:p>
    <w:p>
      <w:pPr>
        <w:numPr>
          <w:ilvl w:val="0"/>
          <w:numId w:val="1003"/>
        </w:numPr>
        <w:pStyle w:val="Compact"/>
      </w:pPr>
      <w:r>
        <w:t xml:space="preserve">Participated in the development of a climate adaptation strategy for coastal communities, addressing rising sea levels and erosion risks.</w:t>
      </w:r>
    </w:p>
    <w:p>
      <w:pPr>
        <w:numPr>
          <w:ilvl w:val="0"/>
          <w:numId w:val="1003"/>
        </w:numPr>
        <w:pStyle w:val="Compact"/>
      </w:pPr>
      <w:r>
        <w:t xml:space="preserve">Supported fieldwork for biodiversity surveys in protected areas like the Waitakere Ranges, ensuring compliance with New Zealand’s conservation policies.</w:t>
      </w:r>
    </w:p>
    <w:bookmarkEnd w:id="25"/>
    <w:bookmarkEnd w:id="26"/>
    <w:bookmarkStart w:id="29" w:name="education"/>
    <w:p>
      <w:pPr>
        <w:pStyle w:val="Heading2"/>
      </w:pPr>
      <w:r>
        <w:t xml:space="preserve">Education</w:t>
      </w:r>
    </w:p>
    <w:bookmarkStart w:id="27" w:name="Xc6a5372921ee9697042310a0adc41dc03b1cfe3"/>
    <w:p>
      <w:pPr>
        <w:pStyle w:val="Heading3"/>
      </w:pPr>
      <w:r>
        <w:t xml:space="preserve">Bachelor of Engineering (Honours) in Environmental Engineering</w:t>
      </w:r>
    </w:p>
    <w:p>
      <w:pPr>
        <w:pStyle w:val="FirstParagraph"/>
      </w:pPr>
      <w:r>
        <w:rPr>
          <w:bCs/>
          <w:b/>
        </w:rPr>
        <w:t xml:space="preserve">The University of Auckland, New Zealand</w:t>
      </w:r>
    </w:p>
    <w:p>
      <w:pPr>
        <w:pStyle w:val="BodyText"/>
      </w:pPr>
      <w:r>
        <w:rPr>
          <w:iCs/>
          <w:i/>
        </w:rPr>
        <w:t xml:space="preserve">Graduated: 2012</w:t>
      </w:r>
    </w:p>
    <w:p>
      <w:pPr>
        <w:numPr>
          <w:ilvl w:val="0"/>
          <w:numId w:val="1004"/>
        </w:numPr>
        <w:pStyle w:val="Compact"/>
      </w:pPr>
      <w:r>
        <w:t xml:space="preserve">Thesis: "Sustainable Water Management in Urban Ecosystems of New Zealand."</w:t>
      </w:r>
    </w:p>
    <w:p>
      <w:pPr>
        <w:numPr>
          <w:ilvl w:val="0"/>
          <w:numId w:val="1004"/>
        </w:numPr>
        <w:pStyle w:val="Compact"/>
      </w:pPr>
      <w:r>
        <w:t xml:space="preserve">Relevant coursework: Environmental Chemistry, Hydrology, Waste Management, and Renewable Energy Systems.</w:t>
      </w:r>
    </w:p>
    <w:bookmarkEnd w:id="27"/>
    <w:bookmarkStart w:id="28" w:name="diploma-in-environmental-management"/>
    <w:p>
      <w:pPr>
        <w:pStyle w:val="Heading3"/>
      </w:pPr>
      <w:r>
        <w:t xml:space="preserve">Diploma in Environmental Management</w:t>
      </w:r>
    </w:p>
    <w:p>
      <w:pPr>
        <w:pStyle w:val="FirstParagraph"/>
      </w:pPr>
      <w:r>
        <w:rPr>
          <w:bCs/>
          <w:b/>
        </w:rPr>
        <w:t xml:space="preserve">Auckland Institute of Technology (AIT), New Zealand</w:t>
      </w:r>
    </w:p>
    <w:p>
      <w:pPr>
        <w:pStyle w:val="BodyText"/>
      </w:pPr>
      <w:r>
        <w:rPr>
          <w:iCs/>
          <w:i/>
        </w:rPr>
        <w:t xml:space="preserve">Graduated: 2010</w:t>
      </w:r>
    </w:p>
    <w:bookmarkEnd w:id="28"/>
    <w:bookmarkEnd w:id="29"/>
    <w:bookmarkStart w:id="33"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Environmental Impact Assessment (EIA) and Risk Analysis</w:t>
      </w:r>
    </w:p>
    <w:p>
      <w:pPr>
        <w:numPr>
          <w:ilvl w:val="0"/>
          <w:numId w:val="1005"/>
        </w:numPr>
        <w:pStyle w:val="Compact"/>
      </w:pPr>
      <w:r>
        <w:t xml:space="preserve">Water and Wastewater Treatment Systems Design</w:t>
      </w:r>
    </w:p>
    <w:p>
      <w:pPr>
        <w:numPr>
          <w:ilvl w:val="0"/>
          <w:numId w:val="1005"/>
        </w:numPr>
        <w:pStyle w:val="Compact"/>
      </w:pPr>
      <w:r>
        <w:t xml:space="preserve">GIS Mapping for Environmental Planning</w:t>
      </w:r>
    </w:p>
    <w:p>
      <w:pPr>
        <w:numPr>
          <w:ilvl w:val="0"/>
          <w:numId w:val="1005"/>
        </w:numPr>
        <w:pStyle w:val="Compact"/>
      </w:pPr>
      <w:r>
        <w:t xml:space="preserve">Compliance with RMA, EPA Guidelines, and ISO 14001 Standards</w:t>
      </w:r>
    </w:p>
    <w:bookmarkEnd w:id="30"/>
    <w:bookmarkStart w:id="31" w:name="soft-skills"/>
    <w:p>
      <w:pPr>
        <w:pStyle w:val="Heading3"/>
      </w:pPr>
      <w:r>
        <w:t xml:space="preserve">Soft Skills</w:t>
      </w:r>
    </w:p>
    <w:p>
      <w:pPr>
        <w:numPr>
          <w:ilvl w:val="0"/>
          <w:numId w:val="1006"/>
        </w:numPr>
        <w:pStyle w:val="Compact"/>
      </w:pPr>
      <w:r>
        <w:t xml:space="preserve">Project Management and Stakeholder Engagement</w:t>
      </w:r>
    </w:p>
    <w:p>
      <w:pPr>
        <w:numPr>
          <w:ilvl w:val="0"/>
          <w:numId w:val="1006"/>
        </w:numPr>
        <w:pStyle w:val="Compact"/>
      </w:pPr>
      <w:r>
        <w:t xml:space="preserve">Cross-Cultural Communication (fluent in English; basic knowledge of Māori language)</w:t>
      </w:r>
    </w:p>
    <w:p>
      <w:pPr>
        <w:numPr>
          <w:ilvl w:val="0"/>
          <w:numId w:val="1006"/>
        </w:numPr>
        <w:pStyle w:val="Compact"/>
      </w:pPr>
      <w:r>
        <w:t xml:space="preserve">Team Leadership and Problem-Solving in Dynamic Environments</w:t>
      </w:r>
    </w:p>
    <w:bookmarkEnd w:id="31"/>
    <w:bookmarkStart w:id="32" w:name="software-tools"/>
    <w:p>
      <w:pPr>
        <w:pStyle w:val="Heading3"/>
      </w:pPr>
      <w:r>
        <w:t xml:space="preserve">Software &amp; Tools</w:t>
      </w:r>
    </w:p>
    <w:p>
      <w:pPr>
        <w:numPr>
          <w:ilvl w:val="0"/>
          <w:numId w:val="1007"/>
        </w:numPr>
        <w:pStyle w:val="Compact"/>
      </w:pPr>
      <w:r>
        <w:t xml:space="preserve">AutoCAD, ArcGIS, Microsoft Excel (Advanced Data Analysis)</w:t>
      </w:r>
    </w:p>
    <w:p>
      <w:pPr>
        <w:numPr>
          <w:ilvl w:val="0"/>
          <w:numId w:val="1007"/>
        </w:numPr>
        <w:pStyle w:val="Compact"/>
      </w:pPr>
      <w:r>
        <w:t xml:space="preserve">WaterGEMS, SWMM (Stormwater Modeling)</w:t>
      </w:r>
    </w:p>
    <w:p>
      <w:pPr>
        <w:numPr>
          <w:ilvl w:val="0"/>
          <w:numId w:val="1007"/>
        </w:numPr>
        <w:pStyle w:val="Compact"/>
      </w:pPr>
      <w:r>
        <w:t xml:space="preserve">Data Visualization Tools (Tableau, Power BI)</w:t>
      </w:r>
    </w:p>
    <w:bookmarkEnd w:id="32"/>
    <w:bookmarkEnd w:id="33"/>
    <w:bookmarkStart w:id="34" w:name="certifications"/>
    <w:p>
      <w:pPr>
        <w:pStyle w:val="Heading2"/>
      </w:pPr>
      <w:r>
        <w:t xml:space="preserve">Certifications</w:t>
      </w:r>
    </w:p>
    <w:p>
      <w:pPr>
        <w:numPr>
          <w:ilvl w:val="0"/>
          <w:numId w:val="1008"/>
        </w:numPr>
        <w:pStyle w:val="Compact"/>
      </w:pPr>
      <w:r>
        <w:rPr>
          <w:bCs/>
          <w:b/>
        </w:rPr>
        <w:t xml:space="preserve">Registered Environmental Engineer (REng) – New Zealand</w:t>
      </w:r>
    </w:p>
    <w:p>
      <w:pPr>
        <w:numPr>
          <w:ilvl w:val="0"/>
          <w:numId w:val="1008"/>
        </w:numPr>
        <w:pStyle w:val="Compact"/>
      </w:pPr>
      <w:r>
        <w:rPr>
          <w:bCs/>
          <w:b/>
        </w:rPr>
        <w:t xml:space="preserve">NEBOSH International General Certificate in Occupational Health and Safety</w:t>
      </w:r>
    </w:p>
    <w:p>
      <w:pPr>
        <w:numPr>
          <w:ilvl w:val="0"/>
          <w:numId w:val="1008"/>
        </w:numPr>
        <w:pStyle w:val="Compact"/>
      </w:pPr>
      <w:r>
        <w:rPr>
          <w:bCs/>
          <w:b/>
        </w:rPr>
        <w:t xml:space="preserve">ISO 14001:2015 Environmental Management Systems Auditor</w:t>
      </w:r>
    </w:p>
    <w:p>
      <w:pPr>
        <w:numPr>
          <w:ilvl w:val="0"/>
          <w:numId w:val="1008"/>
        </w:numPr>
        <w:pStyle w:val="Compact"/>
      </w:pPr>
      <w:r>
        <w:rPr>
          <w:bCs/>
          <w:b/>
        </w:rPr>
        <w:t xml:space="preserve">Certified Water Treatment Operator – Auckland Regional Water Board</w:t>
      </w:r>
    </w:p>
    <w:bookmarkEnd w:id="34"/>
    <w:bookmarkStart w:id="39" w:name="projects"/>
    <w:bookmarkStart w:id="38" w:name="notable-projects"/>
    <w:p>
      <w:pPr>
        <w:pStyle w:val="Heading2"/>
      </w:pPr>
      <w:r>
        <w:t xml:space="preserve">Notable Projects</w:t>
      </w:r>
    </w:p>
    <w:bookmarkStart w:id="35" w:name="X63bf274a8ffbb2c69ce7a1582ef8536e147bd41"/>
    <w:p>
      <w:pPr>
        <w:pStyle w:val="Heading3"/>
      </w:pPr>
      <w:r>
        <w:t xml:space="preserve">North Shore Stormwater Revitalization Project (2019)</w:t>
      </w:r>
    </w:p>
    <w:p>
      <w:pPr>
        <w:pStyle w:val="FirstParagraph"/>
      </w:pPr>
      <w:r>
        <w:t xml:space="preserve">Lead engineer for a $5M project to upgrade stormwater infrastructure in the North Shore, reducing pollutants by 40% and improving water quality in local estuaries.</w:t>
      </w:r>
    </w:p>
    <w:bookmarkEnd w:id="35"/>
    <w:bookmarkStart w:id="36" w:name="auckland-green-roofs-initiative-2021"/>
    <w:p>
      <w:pPr>
        <w:pStyle w:val="Heading3"/>
      </w:pPr>
      <w:r>
        <w:t xml:space="preserve">Auckland Green Roofs Initiative (2021)</w:t>
      </w:r>
    </w:p>
    <w:p>
      <w:pPr>
        <w:pStyle w:val="FirstParagraph"/>
      </w:pPr>
      <w:r>
        <w:t xml:space="preserve">Collaborated with urban planners to design green roof systems for commercial buildings, contributing to Auckland’s goal of becoming a “Green City” by 2030.</w:t>
      </w:r>
    </w:p>
    <w:bookmarkEnd w:id="36"/>
    <w:bookmarkStart w:id="37" w:name="Xfc2c42b24e54c7c82859681d3e8fc3146c34c3e"/>
    <w:p>
      <w:pPr>
        <w:pStyle w:val="Heading3"/>
      </w:pPr>
      <w:r>
        <w:t xml:space="preserve">Waitakere Ranges Biodiversity Restoration (2017)</w:t>
      </w:r>
    </w:p>
    <w:p>
      <w:pPr>
        <w:pStyle w:val="FirstParagraph"/>
      </w:pPr>
      <w:r>
        <w:t xml:space="preserve">Managed a team to restore native vegetation and control invasive species, supporting the region’s ecological resilience and Māori cultural values.</w:t>
      </w:r>
    </w:p>
    <w:bookmarkEnd w:id="37"/>
    <w:bookmarkEnd w:id="38"/>
    <w:bookmarkEnd w:id="39"/>
    <w:bookmarkStart w:id="40" w:name="community-involvement"/>
    <w:p>
      <w:pPr>
        <w:pStyle w:val="Heading2"/>
      </w:pPr>
      <w:r>
        <w:t xml:space="preserve">Community Involvement</w:t>
      </w:r>
    </w:p>
    <w:p>
      <w:pPr>
        <w:numPr>
          <w:ilvl w:val="0"/>
          <w:numId w:val="1009"/>
        </w:numPr>
        <w:pStyle w:val="Compact"/>
      </w:pPr>
      <w:r>
        <w:t xml:space="preserve">Volunteer Environmental Educator for the Auckland Regional Parks Trust, conducting workshops on sustainable living for schools and local communities.</w:t>
      </w:r>
    </w:p>
    <w:p>
      <w:pPr>
        <w:numPr>
          <w:ilvl w:val="0"/>
          <w:numId w:val="1009"/>
        </w:numPr>
        <w:pStyle w:val="Compact"/>
      </w:pPr>
      <w:r>
        <w:t xml:space="preserve">Member of the New Zealand Institute of Environmental Health (NZIEH), contributing to policy discussions on environmental sustainability.</w:t>
      </w:r>
    </w:p>
    <w:p>
      <w:pPr>
        <w:numPr>
          <w:ilvl w:val="0"/>
          <w:numId w:val="1009"/>
        </w:numPr>
        <w:pStyle w:val="Compact"/>
      </w:pPr>
      <w:r>
        <w:t xml:space="preserve">Participant in the 2023 Auckland Climate Action Summit, advocating for renewable energy adoption and carbon neutrality targets.</w:t>
      </w:r>
    </w:p>
    <w:bookmarkEnd w:id="40"/>
    <w:bookmarkStart w:id="41"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Māori (Basic Understanding)</w:t>
      </w:r>
    </w:p>
    <w:bookmarkEnd w:id="41"/>
    <w:p>
      <w:pPr>
        <w:pStyle w:val="FirstParagraph"/>
      </w:pPr>
      <w:r>
        <w:t xml:space="preserve">© 2023 [Your Name]. All rights reserved. This resume is tailored for Environmental Engineer roles in New Zealand Auckland, emphasizing local regulations, sustainability goals, and community engagement.</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New Zealand Auckland</dc:title>
  <dc:creator/>
  <dc:language>en</dc:language>
  <cp:keywords/>
  <dcterms:created xsi:type="dcterms:W3CDTF">2025-12-12T07:05:31Z</dcterms:created>
  <dcterms:modified xsi:type="dcterms:W3CDTF">2025-12-12T07:05:31Z</dcterms:modified>
</cp:coreProperties>
</file>

<file path=docProps/custom.xml><?xml version="1.0" encoding="utf-8"?>
<Properties xmlns="http://schemas.openxmlformats.org/officeDocument/2006/custom-properties" xmlns:vt="http://schemas.openxmlformats.org/officeDocument/2006/docPropsVTypes"/>
</file>