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Environmental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36" w:name="environmental-engineer-resume"/>
    <w:p>
      <w:pPr>
        <w:pStyle w:val="Heading1"/>
      </w:pPr>
      <w:r>
        <w:t xml:space="preserve">Environmental Engineer Resume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Mohamed Elamin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Khartoum, Sudan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ahmed.elamin@example.com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+249 123 456 789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linkedin.com/in/ahmed-elamin-environmental-engineer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An experienced Environmental Engineer with over 8 years of expertise in addressing environmental challenges in Sudan Khartoum. Specializing in sustainable solutions for water resource management, waste treatment, and air quality improvement. Committed to promoting eco-friendly practices tailored to the unique needs of Sudan's arid and semi-arid regions. A passionate advocate for environmental conservation and community-driven projects that align with national development goals.</w:t>
      </w:r>
    </w:p>
    <w:bookmarkEnd w:id="22"/>
    <w:bookmarkStart w:id="23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Water and Wastewater Treatment Systems Design</w:t>
      </w:r>
    </w:p>
    <w:p>
      <w:pPr>
        <w:numPr>
          <w:ilvl w:val="0"/>
          <w:numId w:val="1001"/>
        </w:numPr>
        <w:pStyle w:val="Compact"/>
      </w:pPr>
      <w:r>
        <w:t xml:space="preserve">Environmental Impact Assessment (EIA)</w:t>
      </w:r>
    </w:p>
    <w:p>
      <w:pPr>
        <w:numPr>
          <w:ilvl w:val="0"/>
          <w:numId w:val="1001"/>
        </w:numPr>
        <w:pStyle w:val="Compact"/>
      </w:pPr>
      <w:r>
        <w:t xml:space="preserve">Solid Waste Management and Recycling Strategies</w:t>
      </w:r>
    </w:p>
    <w:p>
      <w:pPr>
        <w:numPr>
          <w:ilvl w:val="0"/>
          <w:numId w:val="1001"/>
        </w:numPr>
        <w:pStyle w:val="Compact"/>
      </w:pPr>
      <w:r>
        <w:t xml:space="preserve">Air Quality Monitoring and Control Technologies</w:t>
      </w:r>
    </w:p>
    <w:p>
      <w:pPr>
        <w:numPr>
          <w:ilvl w:val="0"/>
          <w:numId w:val="1001"/>
        </w:numPr>
        <w:pStyle w:val="Compact"/>
      </w:pPr>
      <w:r>
        <w:t xml:space="preserve">GIS Mapping for Environmental Planning</w:t>
      </w:r>
    </w:p>
    <w:p>
      <w:pPr>
        <w:numPr>
          <w:ilvl w:val="0"/>
          <w:numId w:val="1001"/>
        </w:numPr>
        <w:pStyle w:val="Compact"/>
      </w:pPr>
      <w:r>
        <w:t xml:space="preserve">Hydrological Modeling and Data Analysis</w:t>
      </w:r>
    </w:p>
    <w:p>
      <w:pPr>
        <w:numPr>
          <w:ilvl w:val="0"/>
          <w:numId w:val="1001"/>
        </w:numPr>
        <w:pStyle w:val="Compact"/>
      </w:pPr>
      <w:r>
        <w:t xml:space="preserve">Environmental Compliance and Regulatory Standards (Sudanese &amp; International)</w:t>
      </w:r>
    </w:p>
    <w:p>
      <w:pPr>
        <w:numPr>
          <w:ilvl w:val="0"/>
          <w:numId w:val="1001"/>
        </w:numPr>
        <w:pStyle w:val="Compact"/>
      </w:pPr>
      <w:r>
        <w:t xml:space="preserve">Civil Engineering Software (AutoCAD, ArcGIS, HEC-RAS)</w:t>
      </w:r>
    </w:p>
    <w:bookmarkEnd w:id="23"/>
    <w:bookmarkStart w:id="26" w:name="work-experience"/>
    <w:p>
      <w:pPr>
        <w:pStyle w:val="Heading2"/>
      </w:pPr>
      <w:r>
        <w:t xml:space="preserve">Work Experience</w:t>
      </w:r>
    </w:p>
    <w:bookmarkStart w:id="24" w:name="X44c77cbcdb8c340d9949493f4019435b2502c1e"/>
    <w:p>
      <w:pPr>
        <w:pStyle w:val="Heading3"/>
      </w:pPr>
      <w:r>
        <w:t xml:space="preserve">Sudan Environmental Solutions Limited | Khartoum, Sudan</w:t>
      </w:r>
    </w:p>
    <w:p>
      <w:pPr>
        <w:pStyle w:val="FirstParagraph"/>
      </w:pPr>
      <w:r>
        <w:rPr>
          <w:iCs/>
          <w:i/>
        </w:rPr>
        <w:t xml:space="preserve">Environmental Engineer | May 2018 – Present</w:t>
      </w:r>
    </w:p>
    <w:p>
      <w:pPr>
        <w:numPr>
          <w:ilvl w:val="0"/>
          <w:numId w:val="1002"/>
        </w:numPr>
        <w:pStyle w:val="Compact"/>
      </w:pPr>
      <w:r>
        <w:t xml:space="preserve">Lead the design and implementation of a municipal wastewater treatment plant in Khartoum North, serving over 500,000 residents. This project reduced waterborne diseases by 40% within two years.</w:t>
      </w:r>
    </w:p>
    <w:p>
      <w:pPr>
        <w:numPr>
          <w:ilvl w:val="0"/>
          <w:numId w:val="1002"/>
        </w:numPr>
        <w:pStyle w:val="Compact"/>
      </w:pPr>
      <w:r>
        <w:t xml:space="preserve">Conducted environmental impact assessments for infrastructure projects in Sudan Khartoum, ensuring compliance with national regulations and minimizing ecological disruption.</w:t>
      </w:r>
    </w:p>
    <w:p>
      <w:pPr>
        <w:numPr>
          <w:ilvl w:val="0"/>
          <w:numId w:val="1002"/>
        </w:numPr>
        <w:pStyle w:val="Compact"/>
      </w:pPr>
      <w:r>
        <w:t xml:space="preserve">Developed a community-based solid waste management program in collaboration with local municipalities, achieving a 30% increase in recycling rates across three districts.</w:t>
      </w:r>
    </w:p>
    <w:p>
      <w:pPr>
        <w:numPr>
          <w:ilvl w:val="0"/>
          <w:numId w:val="1002"/>
        </w:numPr>
        <w:pStyle w:val="Compact"/>
      </w:pPr>
      <w:r>
        <w:t xml:space="preserve">Provided technical support for the rehabilitation of degraded wetlands in the White Nile basin, restoring biodiversity and improving water quality for downstream communities.</w:t>
      </w:r>
    </w:p>
    <w:bookmarkEnd w:id="24"/>
    <w:bookmarkStart w:id="25" w:name="X495f8a0dc9da6e8dddff69a38087bcb9ef04011"/>
    <w:p>
      <w:pPr>
        <w:pStyle w:val="Heading3"/>
      </w:pPr>
      <w:r>
        <w:t xml:space="preserve">Green Horizon Engineering Consultants | Khartoum, Sudan</w:t>
      </w:r>
    </w:p>
    <w:p>
      <w:pPr>
        <w:pStyle w:val="FirstParagraph"/>
      </w:pPr>
      <w:r>
        <w:rPr>
          <w:iCs/>
          <w:i/>
        </w:rPr>
        <w:t xml:space="preserve">Junior Environmental Engineer | January 2015 – April 2018</w:t>
      </w:r>
    </w:p>
    <w:p>
      <w:pPr>
        <w:numPr>
          <w:ilvl w:val="0"/>
          <w:numId w:val="1003"/>
        </w:numPr>
        <w:pStyle w:val="Compact"/>
      </w:pPr>
      <w:r>
        <w:t xml:space="preserve">Assisted in the design of a solar-powered desalination plant in eastern Sudan, providing clean water to remote villages with limited access to freshwater sources.</w:t>
      </w:r>
    </w:p>
    <w:p>
      <w:pPr>
        <w:numPr>
          <w:ilvl w:val="0"/>
          <w:numId w:val="1003"/>
        </w:numPr>
        <w:pStyle w:val="Compact"/>
      </w:pPr>
      <w:r>
        <w:t xml:space="preserve">Monitored air quality in industrial zones of Khartoum, identifying pollution hotspots and recommending mitigation strategies that reduced particulate emissions by 25%.</w:t>
      </w:r>
    </w:p>
    <w:p>
      <w:pPr>
        <w:numPr>
          <w:ilvl w:val="0"/>
          <w:numId w:val="1003"/>
        </w:numPr>
        <w:pStyle w:val="Compact"/>
      </w:pPr>
      <w:r>
        <w:t xml:space="preserve">Collaborated on a project to assess the environmental risks of agricultural runoff in the Gezira region, leading to the adoption of sustainable farming practices that improved soil health.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Xa7c89f6d57d0711393eaee95b9a8e2a5865afa6"/>
    <w:p>
      <w:pPr>
        <w:pStyle w:val="Heading3"/>
      </w:pPr>
      <w:r>
        <w:t xml:space="preserve">Sudan University of Science and Technology | Khartoum, Sudan</w:t>
      </w:r>
    </w:p>
    <w:p>
      <w:pPr>
        <w:pStyle w:val="FirstParagraph"/>
      </w:pPr>
      <w:r>
        <w:rPr>
          <w:iCs/>
          <w:i/>
        </w:rPr>
        <w:t xml:space="preserve">Bachelor of Environmental Engineering | 2011 – 2015</w:t>
      </w:r>
    </w:p>
    <w:p>
      <w:pPr>
        <w:pStyle w:val="BodyText"/>
      </w:pPr>
      <w:r>
        <w:t xml:space="preserve">Relevant coursework: Environmental Chemistry, Water Resources Engineering, Sustainable Development, and Environmental Policy.</w:t>
      </w:r>
    </w:p>
    <w:bookmarkEnd w:id="27"/>
    <w:bookmarkStart w:id="28" w:name="university-of-khartoum-khartoum-sudan"/>
    <w:p>
      <w:pPr>
        <w:pStyle w:val="Heading3"/>
      </w:pPr>
      <w:r>
        <w:t xml:space="preserve">University of Khartoum | Khartoum, Sudan</w:t>
      </w:r>
    </w:p>
    <w:p>
      <w:pPr>
        <w:pStyle w:val="FirstParagraph"/>
      </w:pPr>
      <w:r>
        <w:rPr>
          <w:iCs/>
          <w:i/>
        </w:rPr>
        <w:t xml:space="preserve">Masters in Environmental Management | 2016 – 2018</w:t>
      </w:r>
    </w:p>
    <w:p>
      <w:pPr>
        <w:pStyle w:val="BodyText"/>
      </w:pPr>
      <w:r>
        <w:t xml:space="preserve">Thesis: "Sustainable Urban Development in Arid Regions: A Case Study of Khartoum." Focused on integrating green infrastructure into urban planning to combat desertification.</w:t>
      </w:r>
    </w:p>
    <w:bookmarkEnd w:id="28"/>
    <w:bookmarkEnd w:id="29"/>
    <w:bookmarkStart w:id="31" w:name="certifications"/>
    <w:bookmarkStart w:id="30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4"/>
        </w:numPr>
        <w:pStyle w:val="Compact"/>
      </w:pPr>
      <w:r>
        <w:t xml:space="preserve">Professional Engineer (PE) License, Sudan Engineering Council | 2019</w:t>
      </w:r>
    </w:p>
    <w:p>
      <w:pPr>
        <w:numPr>
          <w:ilvl w:val="0"/>
          <w:numId w:val="1004"/>
        </w:numPr>
        <w:pStyle w:val="Compact"/>
      </w:pPr>
      <w:r>
        <w:t xml:space="preserve">LEED Green Associate Certification | 2020</w:t>
      </w:r>
    </w:p>
    <w:p>
      <w:pPr>
        <w:numPr>
          <w:ilvl w:val="0"/>
          <w:numId w:val="1004"/>
        </w:numPr>
        <w:pStyle w:val="Compact"/>
      </w:pPr>
      <w:r>
        <w:t xml:space="preserve">ISO 14001 Environmental Management System Auditor | 2021</w:t>
      </w:r>
    </w:p>
    <w:p>
      <w:pPr>
        <w:numPr>
          <w:ilvl w:val="0"/>
          <w:numId w:val="1004"/>
        </w:numPr>
        <w:pStyle w:val="Compact"/>
      </w:pPr>
      <w:r>
        <w:t xml:space="preserve">Certified Wastewater Treatment Specialist, Water Environment Federation (WEF) | 2017</w:t>
      </w:r>
    </w:p>
    <w:bookmarkEnd w:id="30"/>
    <w:bookmarkEnd w:id="31"/>
    <w:bookmarkStart w:id="32" w:name="projects-and-achievements"/>
    <w:p>
      <w:pPr>
        <w:pStyle w:val="Heading2"/>
      </w:pPr>
      <w:r>
        <w:t xml:space="preserve">Projects and Achievements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Khartoum River Restoration Initiative:</w:t>
      </w:r>
      <w:r>
        <w:t xml:space="preserve"> </w:t>
      </w:r>
      <w:r>
        <w:t xml:space="preserve">Spearheaded a multi-agency project to clean and restore the Blue Nile, improving water quality for 1.2 million residents. Recognized by the Sudan Environmental Protection Agency in 2022.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Community-Based Rainwater Harvesting Program:</w:t>
      </w:r>
      <w:r>
        <w:t xml:space="preserve"> </w:t>
      </w:r>
      <w:r>
        <w:t xml:space="preserve">Implemented in rural Khartoum state, providing sustainable water access to over 50 villages and reducing reliance on groundwater.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Climate Resilience Training for Local Leaders:</w:t>
      </w:r>
      <w:r>
        <w:t xml:space="preserve"> </w:t>
      </w:r>
      <w:r>
        <w:t xml:space="preserve">Conducted workshops across Sudan Khartoum to educate communities on adapting to climate change, reaching over 1,000 participants.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Sudan Environmental Engineering Award (2021):</w:t>
      </w:r>
      <w:r>
        <w:t xml:space="preserve"> </w:t>
      </w:r>
      <w:r>
        <w:t xml:space="preserve">Recognized for innovative solutions in waste-to-energy technologies that reduced landfill use by 35% in Khartoum.</w:t>
      </w:r>
    </w:p>
    <w:bookmarkEnd w:id="32"/>
    <w:bookmarkStart w:id="33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6"/>
        </w:numPr>
        <w:pStyle w:val="Compact"/>
      </w:pPr>
      <w:r>
        <w:t xml:space="preserve">Sudan Society of Environmental Engineers (SSEE) – Member since 2016</w:t>
      </w:r>
    </w:p>
    <w:p>
      <w:pPr>
        <w:numPr>
          <w:ilvl w:val="0"/>
          <w:numId w:val="1006"/>
        </w:numPr>
        <w:pStyle w:val="Compact"/>
      </w:pPr>
      <w:r>
        <w:t xml:space="preserve">American Society of Civil Engineers (ASCE) – Member since 2019</w:t>
      </w:r>
    </w:p>
    <w:p>
      <w:pPr>
        <w:numPr>
          <w:ilvl w:val="0"/>
          <w:numId w:val="1006"/>
        </w:numPr>
        <w:pStyle w:val="Compact"/>
      </w:pPr>
      <w:r>
        <w:t xml:space="preserve">International Water Association (IWA) – Member since 2020</w:t>
      </w:r>
    </w:p>
    <w:bookmarkEnd w:id="33"/>
    <w:bookmarkStart w:id="34" w:name="language-and-soft-skills"/>
    <w:p>
      <w:pPr>
        <w:pStyle w:val="Heading2"/>
      </w:pPr>
      <w:r>
        <w:t xml:space="preserve">Language and Soft 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Arabic (Native), English (Fluent), French (Basic)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Project Management, Cross-Cultural Communication, Team Leadership, Stakeholder Engagement, Problem-Solving.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ahmed.elamin@example.com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Environmental Engineer Resume - Sudan Khartoum</dc:title>
  <dc:creator/>
  <dc:language>en</dc:language>
  <cp:keywords/>
  <dcterms:created xsi:type="dcterms:W3CDTF">2026-09-26T10:22:55Z</dcterms:created>
  <dcterms:modified xsi:type="dcterms:W3CDTF">2026-09-26T10:22:55Z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