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Resume</w:t>
      </w:r>
      <w:r>
        <w:t xml:space="preserve"> </w:t>
      </w:r>
      <w:r>
        <w:t xml:space="preserve">-</w:t>
      </w:r>
      <w:r>
        <w:t xml:space="preserve"> </w:t>
      </w:r>
      <w:r>
        <w:t xml:space="preserve">Uganda</w:t>
      </w:r>
      <w:r>
        <w:t xml:space="preserve"> </w:t>
      </w:r>
      <w:r>
        <w:t xml:space="preserve">Kampala</w:t>
      </w:r>
    </w:p>
    <w:bookmarkStart w:id="33" w:name="john-a.-okoth"/>
    <w:p>
      <w:pPr>
        <w:pStyle w:val="Heading1"/>
      </w:pPr>
      <w:r>
        <w:t xml:space="preserve">John A. Okoth</w:t>
      </w:r>
    </w:p>
    <w:p>
      <w:pPr>
        <w:pStyle w:val="FirstParagraph"/>
      </w:pPr>
      <w:r>
        <w:rPr>
          <w:bCs/>
          <w:b/>
        </w:rPr>
        <w:t xml:space="preserve">Environmental Engineer | Uganda Kampala</w:t>
      </w:r>
    </w:p>
    <w:p>
      <w:pPr>
        <w:pStyle w:val="BodyText"/>
      </w:pPr>
      <w:r>
        <w:t xml:space="preserve">Email: john.okoth@example.com | Phone: +256 778 901 234 | Address: Plot 12, Kalerwe Industrial Area, Kampala, Uganda</w:t>
      </w:r>
    </w:p>
    <w:bookmarkStart w:id="20" w:name="professional-summary"/>
    <w:p>
      <w:pPr>
        <w:pStyle w:val="Heading2"/>
      </w:pPr>
      <w:r>
        <w:t xml:space="preserve">Professional Summary</w:t>
      </w:r>
    </w:p>
    <w:p>
      <w:pPr>
        <w:pStyle w:val="FirstParagraph"/>
      </w:pPr>
      <w:r>
        <w:t xml:space="preserve">Highly motivated Environmental Engineer with over seven years of experience in addressing environmental challenges in Uganda Kampala. Specializing in sustainable solutions for waste management, water resource conservation, and air quality improvement. Adept at collaborating with local communities, government agencies, and NGOs to implement projects that align with Uganda's national environmental policies. Proven track record of delivering innovative engineering solutions tailored to the unique ecological and socio-economic context of Kampala.</w:t>
      </w:r>
    </w:p>
    <w:bookmarkEnd w:id="20"/>
    <w:bookmarkStart w:id="23" w:name="professional-experience"/>
    <w:p>
      <w:pPr>
        <w:pStyle w:val="Heading2"/>
      </w:pPr>
      <w:r>
        <w:t xml:space="preserve">Professional Experience</w:t>
      </w:r>
    </w:p>
    <w:bookmarkStart w:id="21" w:name="senior-environmental-engineer"/>
    <w:p>
      <w:pPr>
        <w:pStyle w:val="Heading3"/>
      </w:pPr>
      <w:r>
        <w:t xml:space="preserve">Senior Environmental Engineer</w:t>
      </w:r>
    </w:p>
    <w:p>
      <w:pPr>
        <w:pStyle w:val="FirstParagraph"/>
      </w:pPr>
      <w:r>
        <w:rPr>
          <w:bCs/>
          <w:b/>
        </w:rPr>
        <w:t xml:space="preserve">Kampala Water and Sanitation Authority (KWSA), Uganda</w:t>
      </w:r>
    </w:p>
    <w:p>
      <w:pPr>
        <w:pStyle w:val="BodyText"/>
      </w:pPr>
      <w:r>
        <w:rPr>
          <w:iCs/>
          <w:i/>
        </w:rPr>
        <w:t xml:space="preserve">July 2019 – Present</w:t>
      </w:r>
    </w:p>
    <w:p>
      <w:pPr>
        <w:numPr>
          <w:ilvl w:val="0"/>
          <w:numId w:val="1001"/>
        </w:numPr>
        <w:pStyle w:val="Compact"/>
      </w:pPr>
      <w:r>
        <w:t xml:space="preserve">Managed the design, implementation, and maintenance of wastewater treatment systems across Kampala's urban and peri-urban areas, improving sanitation access for over 500,000 residents.</w:t>
      </w:r>
    </w:p>
    <w:p>
      <w:pPr>
        <w:numPr>
          <w:ilvl w:val="0"/>
          <w:numId w:val="1001"/>
        </w:numPr>
        <w:pStyle w:val="Compact"/>
      </w:pPr>
      <w:r>
        <w:t xml:space="preserve">Conducted environmental impact assessments (EIAs) for new infrastructure projects in Kisenyi and Namaka neighborhoods, ensuring compliance with Uganda's Environmental Management Act (2019).</w:t>
      </w:r>
    </w:p>
    <w:p>
      <w:pPr>
        <w:numPr>
          <w:ilvl w:val="0"/>
          <w:numId w:val="1001"/>
        </w:numPr>
        <w:pStyle w:val="Compact"/>
      </w:pPr>
      <w:r>
        <w:t xml:space="preserve">Developed a community-based solid waste management program in Ntinda Industrial Area, reducing landfill usage by 35% through recycling initiatives and public awareness campaigns.</w:t>
      </w:r>
    </w:p>
    <w:p>
      <w:pPr>
        <w:numPr>
          <w:ilvl w:val="0"/>
          <w:numId w:val="1001"/>
        </w:numPr>
        <w:pStyle w:val="Compact"/>
      </w:pPr>
      <w:r>
        <w:t xml:space="preserve">Collaborated with the Kampala Capital City Authority (KCCA) to draft a climate resilience strategy for urban drainage systems, mitigating flood risks during the rainy season.</w:t>
      </w:r>
    </w:p>
    <w:bookmarkEnd w:id="21"/>
    <w:bookmarkStart w:id="22" w:name="environmental-engineer"/>
    <w:p>
      <w:pPr>
        <w:pStyle w:val="Heading3"/>
      </w:pPr>
      <w:r>
        <w:t xml:space="preserve">Environmental Engineer</w:t>
      </w:r>
    </w:p>
    <w:p>
      <w:pPr>
        <w:pStyle w:val="FirstParagraph"/>
      </w:pPr>
      <w:r>
        <w:rPr>
          <w:bCs/>
          <w:b/>
        </w:rPr>
        <w:t xml:space="preserve">Kampala Environmental Research Institute (KERI), Uganda</w:t>
      </w:r>
    </w:p>
    <w:p>
      <w:pPr>
        <w:pStyle w:val="BodyText"/>
      </w:pPr>
      <w:r>
        <w:rPr>
          <w:iCs/>
          <w:i/>
        </w:rPr>
        <w:t xml:space="preserve">March 2016 – June 2019</w:t>
      </w:r>
    </w:p>
    <w:p>
      <w:pPr>
        <w:numPr>
          <w:ilvl w:val="0"/>
          <w:numId w:val="1002"/>
        </w:numPr>
        <w:pStyle w:val="Compact"/>
      </w:pPr>
      <w:r>
        <w:t xml:space="preserve">Led a team to assess water quality in Lake Victoria tributaries, identifying pollution sources and proposing remediation strategies for Kampala's surrounding wetlands.</w:t>
      </w:r>
    </w:p>
    <w:p>
      <w:pPr>
        <w:numPr>
          <w:ilvl w:val="0"/>
          <w:numId w:val="1002"/>
        </w:numPr>
        <w:pStyle w:val="Compact"/>
      </w:pPr>
      <w:r>
        <w:t xml:space="preserve">Implemented a rainwater harvesting system at the Uganda Wildlife Authority’s headquarters in Entebbe, serving as a pilot project for urban water conservation in Uganda Kampala.</w:t>
      </w:r>
    </w:p>
    <w:p>
      <w:pPr>
        <w:numPr>
          <w:ilvl w:val="0"/>
          <w:numId w:val="1002"/>
        </w:numPr>
        <w:pStyle w:val="Compact"/>
      </w:pPr>
      <w:r>
        <w:t xml:space="preserve">Provided technical support to local farmers in the Masaka region on sustainable agricultural practices to reduce soil erosion and protect groundwater resources.</w:t>
      </w:r>
    </w:p>
    <w:p>
      <w:pPr>
        <w:numPr>
          <w:ilvl w:val="0"/>
          <w:numId w:val="1002"/>
        </w:numPr>
        <w:pStyle w:val="Compact"/>
      </w:pPr>
      <w:r>
        <w:t xml:space="preserve">Published a research paper on air quality trends in Kampala’s central business district, highlighting the impact of vehicle emissions and industrial activity.</w:t>
      </w:r>
    </w:p>
    <w:bookmarkEnd w:id="22"/>
    <w:bookmarkEnd w:id="23"/>
    <w:bookmarkStart w:id="25" w:name="education"/>
    <w:p>
      <w:pPr>
        <w:pStyle w:val="Heading2"/>
      </w:pPr>
      <w:r>
        <w:t xml:space="preserve">Education</w:t>
      </w:r>
    </w:p>
    <w:bookmarkStart w:id="24" w:name="X060a0f5aae8fd6319213b2134d4b2b745f2d0a0"/>
    <w:p>
      <w:pPr>
        <w:pStyle w:val="Heading3"/>
      </w:pPr>
      <w:r>
        <w:t xml:space="preserve">Bachelor of Science in Environmental Engineering</w:t>
      </w:r>
    </w:p>
    <w:p>
      <w:pPr>
        <w:pStyle w:val="FirstParagraph"/>
      </w:pPr>
      <w:r>
        <w:rPr>
          <w:bCs/>
          <w:b/>
        </w:rPr>
        <w:t xml:space="preserve">Makerere University, Kampala, Uganda</w:t>
      </w:r>
    </w:p>
    <w:p>
      <w:pPr>
        <w:pStyle w:val="BodyText"/>
      </w:pPr>
      <w:r>
        <w:rPr>
          <w:iCs/>
          <w:i/>
        </w:rPr>
        <w:t xml:space="preserve">Graduated: June 2015</w:t>
      </w:r>
    </w:p>
    <w:p>
      <w:pPr>
        <w:numPr>
          <w:ilvl w:val="0"/>
          <w:numId w:val="1003"/>
        </w:numPr>
        <w:pStyle w:val="Compact"/>
      </w:pPr>
      <w:r>
        <w:t xml:space="preserve">Thesis: "Optimizing Waste Management Systems in Urban Centers of Uganda." Focused on the challenges of solid waste disposal in Kampala and proposed a decentralized collection model.</w:t>
      </w:r>
    </w:p>
    <w:p>
      <w:pPr>
        <w:numPr>
          <w:ilvl w:val="0"/>
          <w:numId w:val="1003"/>
        </w:numPr>
        <w:pStyle w:val="Compact"/>
      </w:pPr>
      <w:r>
        <w:t xml:space="preserve">Relevant coursework: Environmental Chemistry, Water Resources Engineering, and Sustainable Development.</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CAD design, GIS mapping for environmental planning, hydrological modeling, and pollution control technologies.</w:t>
      </w:r>
    </w:p>
    <w:p>
      <w:pPr>
        <w:numPr>
          <w:ilvl w:val="0"/>
          <w:numId w:val="1004"/>
        </w:numPr>
        <w:pStyle w:val="Compact"/>
      </w:pPr>
      <w:r>
        <w:rPr>
          <w:bCs/>
          <w:b/>
        </w:rPr>
        <w:t xml:space="preserve">Regulatory Compliance:</w:t>
      </w:r>
      <w:r>
        <w:t xml:space="preserve"> </w:t>
      </w:r>
      <w:r>
        <w:t xml:space="preserve">Proficient in Uganda’s National Environment Policy and the Environmental Impact Assessment Regulations (2014).</w:t>
      </w:r>
    </w:p>
    <w:p>
      <w:pPr>
        <w:numPr>
          <w:ilvl w:val="0"/>
          <w:numId w:val="1004"/>
        </w:numPr>
        <w:pStyle w:val="Compact"/>
      </w:pPr>
      <w:r>
        <w:rPr>
          <w:bCs/>
          <w:b/>
        </w:rPr>
        <w:t xml:space="preserve">Project Management:</w:t>
      </w:r>
      <w:r>
        <w:t xml:space="preserve"> </w:t>
      </w:r>
      <w:r>
        <w:t xml:space="preserve">Experience managing multi-stakeholder projects with budgets exceeding USD 500,000.</w:t>
      </w:r>
    </w:p>
    <w:p>
      <w:pPr>
        <w:numPr>
          <w:ilvl w:val="0"/>
          <w:numId w:val="1004"/>
        </w:numPr>
        <w:pStyle w:val="Compact"/>
      </w:pPr>
      <w:r>
        <w:rPr>
          <w:bCs/>
          <w:b/>
        </w:rPr>
        <w:t xml:space="preserve">Community Engagement:</w:t>
      </w:r>
      <w:r>
        <w:t xml:space="preserve"> </w:t>
      </w:r>
      <w:r>
        <w:t xml:space="preserve">Skilled in facilitating workshops and training sessions for local communities on environmental stewardship.</w:t>
      </w:r>
    </w:p>
    <w:p>
      <w:pPr>
        <w:numPr>
          <w:ilvl w:val="0"/>
          <w:numId w:val="1004"/>
        </w:numPr>
        <w:pStyle w:val="Compact"/>
      </w:pPr>
      <w:r>
        <w:rPr>
          <w:bCs/>
          <w:b/>
        </w:rPr>
        <w:t xml:space="preserve">Languages:</w:t>
      </w:r>
      <w:r>
        <w:t xml:space="preserve"> </w:t>
      </w:r>
      <w:r>
        <w:t xml:space="preserve">English (fluent), Luganda (intermediate), and Swahili (basic).</w:t>
      </w:r>
    </w:p>
    <w:bookmarkEnd w:id="26"/>
    <w:bookmarkStart w:id="27" w:name="certifications"/>
    <w:p>
      <w:pPr>
        <w:pStyle w:val="Heading2"/>
      </w:pPr>
      <w:r>
        <w:t xml:space="preserve">Certifications</w:t>
      </w:r>
    </w:p>
    <w:p>
      <w:pPr>
        <w:numPr>
          <w:ilvl w:val="0"/>
          <w:numId w:val="1005"/>
        </w:numPr>
        <w:pStyle w:val="Compact"/>
      </w:pPr>
      <w:r>
        <w:t xml:space="preserve">Certified Environmental Auditor – Uganda Environmental Management Association (UEMA), 2020.</w:t>
      </w:r>
    </w:p>
    <w:p>
      <w:pPr>
        <w:numPr>
          <w:ilvl w:val="0"/>
          <w:numId w:val="1005"/>
        </w:numPr>
        <w:pStyle w:val="Compact"/>
      </w:pPr>
      <w:r>
        <w:t xml:space="preserve">Project Management Professional (PMP) – Project Management Institute, 2018.</w:t>
      </w:r>
    </w:p>
    <w:p>
      <w:pPr>
        <w:numPr>
          <w:ilvl w:val="0"/>
          <w:numId w:val="1005"/>
        </w:numPr>
        <w:pStyle w:val="Compact"/>
      </w:pPr>
      <w:r>
        <w:t xml:space="preserve">Wastewater Treatment Plant Design and Operation – International Water Association, 2017.</w:t>
      </w:r>
    </w:p>
    <w:bookmarkEnd w:id="27"/>
    <w:bookmarkStart w:id="30" w:name="notable-projects"/>
    <w:p>
      <w:pPr>
        <w:pStyle w:val="Heading2"/>
      </w:pPr>
      <w:r>
        <w:t xml:space="preserve">Notable Projects</w:t>
      </w:r>
    </w:p>
    <w:bookmarkStart w:id="28" w:name="kampala-urban-flood-mitigation-project"/>
    <w:p>
      <w:pPr>
        <w:pStyle w:val="Heading3"/>
      </w:pPr>
      <w:r>
        <w:t xml:space="preserve">Kampala Urban Flood Mitigation Project</w:t>
      </w:r>
    </w:p>
    <w:p>
      <w:pPr>
        <w:pStyle w:val="FirstParagraph"/>
      </w:pPr>
      <w:r>
        <w:rPr>
          <w:bCs/>
          <w:b/>
        </w:rPr>
        <w:t xml:space="preserve">Role:</w:t>
      </w:r>
      <w:r>
        <w:t xml:space="preserve"> </w:t>
      </w:r>
      <w:r>
        <w:t xml:space="preserve">Lead Engineer |</w:t>
      </w:r>
      <w:r>
        <w:t xml:space="preserve"> </w:t>
      </w:r>
      <w:r>
        <w:rPr>
          <w:iCs/>
          <w:i/>
        </w:rPr>
        <w:t xml:space="preserve">Duration: 2018–2019</w:t>
      </w:r>
    </w:p>
    <w:p>
      <w:pPr>
        <w:pStyle w:val="BodyText"/>
      </w:pPr>
      <w:r>
        <w:t xml:space="preserve">Designed and implemented a series of retention ponds and green infrastructure in the Kawempe district to reduce flooding during heavy rains. The project was recognized by the Uganda Engineers’ Council as a model for sustainable urban development.</w:t>
      </w:r>
    </w:p>
    <w:bookmarkEnd w:id="28"/>
    <w:bookmarkStart w:id="29" w:name="X58966485965b5e9b2be7bae0c5e85a5251b6fa6"/>
    <w:p>
      <w:pPr>
        <w:pStyle w:val="Heading3"/>
      </w:pPr>
      <w:r>
        <w:t xml:space="preserve">Sustainable Water Supply Initiative for Rural Kampala</w:t>
      </w:r>
    </w:p>
    <w:p>
      <w:pPr>
        <w:pStyle w:val="FirstParagraph"/>
      </w:pPr>
      <w:r>
        <w:rPr>
          <w:bCs/>
          <w:b/>
        </w:rPr>
        <w:t xml:space="preserve">Role:</w:t>
      </w:r>
      <w:r>
        <w:t xml:space="preserve"> </w:t>
      </w:r>
      <w:r>
        <w:t xml:space="preserve">Consultant |</w:t>
      </w:r>
      <w:r>
        <w:t xml:space="preserve"> </w:t>
      </w:r>
      <w:r>
        <w:rPr>
          <w:iCs/>
          <w:i/>
        </w:rPr>
        <w:t xml:space="preserve">Duration: 2017</w:t>
      </w:r>
    </w:p>
    <w:p>
      <w:pPr>
        <w:pStyle w:val="BodyText"/>
      </w:pPr>
      <w:r>
        <w:t xml:space="preserve">Collaborated with NGOs to install solar-powered water purification units in six villages surrounding Kampala. The initiative improved access to clean water for over 1,200 households.</w:t>
      </w:r>
    </w:p>
    <w:bookmarkEnd w:id="29"/>
    <w:bookmarkEnd w:id="30"/>
    <w:bookmarkStart w:id="31" w:name="professional-affiliations"/>
    <w:p>
      <w:pPr>
        <w:pStyle w:val="Heading2"/>
      </w:pPr>
      <w:r>
        <w:t xml:space="preserve">Professional Affiliations</w:t>
      </w:r>
    </w:p>
    <w:p>
      <w:pPr>
        <w:numPr>
          <w:ilvl w:val="0"/>
          <w:numId w:val="1006"/>
        </w:numPr>
        <w:pStyle w:val="Compact"/>
      </w:pPr>
      <w:r>
        <w:t xml:space="preserve">Member, Uganda Society of Engineers (USE), since 2016.</w:t>
      </w:r>
    </w:p>
    <w:p>
      <w:pPr>
        <w:numPr>
          <w:ilvl w:val="0"/>
          <w:numId w:val="1006"/>
        </w:numPr>
        <w:pStyle w:val="Compact"/>
      </w:pPr>
      <w:r>
        <w:t xml:space="preserve">Volunteer, Kampala Clean City Initiative (KCCI), promoting environmental awareness in schools and communities.</w:t>
      </w:r>
    </w:p>
    <w:bookmarkEnd w:id="31"/>
    <w:bookmarkStart w:id="32" w:name="references"/>
    <w:p>
      <w:pPr>
        <w:pStyle w:val="Heading2"/>
      </w:pPr>
      <w:r>
        <w:t xml:space="preserve">References</w:t>
      </w:r>
    </w:p>
    <w:p>
      <w:pPr>
        <w:pStyle w:val="FirstParagraph"/>
      </w:pPr>
      <w:r>
        <w:t xml:space="preserve">Available upon request. Contact: John A. Okoth at john.okoth@example.com or +256 778 901 234.</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Resume - Uganda Kampala</dc:title>
  <dc:creator/>
  <dc:language>en</dc:language>
  <cp:keywords/>
  <dcterms:created xsi:type="dcterms:W3CDTF">2026-07-15T03:32:35Z</dcterms:created>
  <dcterms:modified xsi:type="dcterms:W3CDTF">2026-07-15T03:32:35Z</dcterms:modified>
</cp:coreProperties>
</file>

<file path=docProps/custom.xml><?xml version="1.0" encoding="utf-8"?>
<Properties xmlns="http://schemas.openxmlformats.org/officeDocument/2006/custom-properties" xmlns:vt="http://schemas.openxmlformats.org/officeDocument/2006/docPropsVTypes"/>
</file>