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Environmental Engineer | United Kingdom Birmingham</w:t>
      </w:r>
    </w:p>
    <w:p>
      <w:pPr>
        <w:pStyle w:val="BodyText"/>
      </w:pPr>
      <w:r>
        <w:t xml:space="preserve">Email: johndoe@example.com | Phone: +44 7900 123456 | Location: Birmingham, United Kingdom</w:t>
      </w:r>
    </w:p>
    <w:bookmarkStart w:id="20" w:name="professional-summary"/>
    <w:p>
      <w:pPr>
        <w:pStyle w:val="Heading2"/>
      </w:pPr>
      <w:r>
        <w:t xml:space="preserve">Professional Summary</w:t>
      </w:r>
    </w:p>
    <w:p>
      <w:pPr>
        <w:pStyle w:val="FirstParagraph"/>
      </w:pPr>
      <w:r>
        <w:t xml:space="preserve">Highly motivated Environmental Engineer with over 8 years of experience specializing in sustainable development, pollution control, and environmental compliance. A proven track record of delivering innovative solutions for urban infrastructure projects in the United Kingdom Birmingham area. Proficient in aligning engineering practices with UK environmental regulations, such as the Environmental Protection Act 1990 and the Water Industry Act 1991. Committed to fostering eco-friendly initiatives that address local challenges, including air quality improvement, waste management optimization, and renewable energy integration. Strong background in project management and stakeholder collaboration to ensure compliance with both national standards and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Birmingham City Council</w:t>
      </w:r>
      <w:r>
        <w:t xml:space="preserve"> </w:t>
      </w:r>
      <w:r>
        <w:t xml:space="preserve">| Birmingham, United Kingdom | January 2019 – Present</w:t>
      </w:r>
    </w:p>
    <w:p>
      <w:pPr>
        <w:numPr>
          <w:ilvl w:val="0"/>
          <w:numId w:val="1001"/>
        </w:numPr>
        <w:pStyle w:val="Compact"/>
      </w:pPr>
      <w:r>
        <w:t xml:space="preserve">Lead the design and implementation of sustainable drainage systems (SuDS) to mitigate urban flooding in high-risk areas of Birmingham, reducing runoff by 35%.</w:t>
      </w:r>
    </w:p>
    <w:p>
      <w:pPr>
        <w:numPr>
          <w:ilvl w:val="0"/>
          <w:numId w:val="1001"/>
        </w:numPr>
        <w:pStyle w:val="Compact"/>
      </w:pPr>
      <w:r>
        <w:t xml:space="preserve">Collaborated with local authorities to develop the "Birmingham Green Infrastructure Plan," focusing on green roofs, permeable pavements, and urban tree planting.</w:t>
      </w:r>
    </w:p>
    <w:p>
      <w:pPr>
        <w:numPr>
          <w:ilvl w:val="0"/>
          <w:numId w:val="1001"/>
        </w:numPr>
        <w:pStyle w:val="Compact"/>
      </w:pPr>
      <w:r>
        <w:t xml:space="preserve">Managed a team of 10 engineers to conduct environmental impact assessments (EIAs) for new construction projects, ensuring adherence to UK planning guidelines.</w:t>
      </w:r>
    </w:p>
    <w:p>
      <w:pPr>
        <w:numPr>
          <w:ilvl w:val="0"/>
          <w:numId w:val="1001"/>
        </w:numPr>
        <w:pStyle w:val="Compact"/>
      </w:pPr>
      <w:r>
        <w:t xml:space="preserve">Implemented air quality monitoring systems across Birmingham’s industrial zones, contributing to the city’s attainment of WHO air quality targets.</w:t>
      </w:r>
    </w:p>
    <w:bookmarkEnd w:id="21"/>
    <w:bookmarkStart w:id="22" w:name="environmental-engineer"/>
    <w:p>
      <w:pPr>
        <w:pStyle w:val="Heading3"/>
      </w:pPr>
      <w:r>
        <w:t xml:space="preserve">Environmental Engineer</w:t>
      </w:r>
    </w:p>
    <w:p>
      <w:pPr>
        <w:pStyle w:val="FirstParagraph"/>
      </w:pPr>
      <w:r>
        <w:rPr>
          <w:bCs/>
          <w:b/>
        </w:rPr>
        <w:t xml:space="preserve">GreenTech Solutions Ltd.</w:t>
      </w:r>
      <w:r>
        <w:t xml:space="preserve"> </w:t>
      </w:r>
      <w:r>
        <w:t xml:space="preserve">| Birmingham, United Kingdom | June 2015 – December 2018</w:t>
      </w:r>
    </w:p>
    <w:p>
      <w:pPr>
        <w:numPr>
          <w:ilvl w:val="0"/>
          <w:numId w:val="1002"/>
        </w:numPr>
        <w:pStyle w:val="Compact"/>
      </w:pPr>
      <w:r>
        <w:t xml:space="preserve">Designed wastewater treatment systems for residential and commercial clients, achieving a 95% compliance rate with UK water quality standards.</w:t>
      </w:r>
    </w:p>
    <w:p>
      <w:pPr>
        <w:numPr>
          <w:ilvl w:val="0"/>
          <w:numId w:val="1002"/>
        </w:numPr>
        <w:pStyle w:val="Compact"/>
      </w:pPr>
      <w:r>
        <w:t xml:space="preserve">Conducted site assessments to identify pollution sources and developed remediation plans for contaminated soils in industrial areas of Birmingham.</w:t>
      </w:r>
    </w:p>
    <w:p>
      <w:pPr>
        <w:numPr>
          <w:ilvl w:val="0"/>
          <w:numId w:val="1002"/>
        </w:numPr>
        <w:pStyle w:val="Compact"/>
      </w:pPr>
      <w:r>
        <w:t xml:space="preserve">Pioneered a recycling initiative that diverted 200 tons of construction waste from landfills annually, earning recognition from the West Midlands Environmental Agency.</w:t>
      </w:r>
    </w:p>
    <w:p>
      <w:pPr>
        <w:numPr>
          <w:ilvl w:val="0"/>
          <w:numId w:val="1002"/>
        </w:numPr>
        <w:pStyle w:val="Compact"/>
      </w:pPr>
      <w:r>
        <w:t xml:space="preserve">Provided technical support for renewable energy projects, including solar panel installations and biomass energy systems in partnership with local SMEs.</w:t>
      </w:r>
    </w:p>
    <w:bookmarkEnd w:id="22"/>
    <w:bookmarkStart w:id="23" w:name="junior-environmental-engineer"/>
    <w:p>
      <w:pPr>
        <w:pStyle w:val="Heading3"/>
      </w:pPr>
      <w:r>
        <w:t xml:space="preserve">Junior Environmental Engineer</w:t>
      </w:r>
    </w:p>
    <w:p>
      <w:pPr>
        <w:pStyle w:val="FirstParagraph"/>
      </w:pPr>
      <w:r>
        <w:rPr>
          <w:bCs/>
          <w:b/>
        </w:rPr>
        <w:t xml:space="preserve">Urban Ecosystems Ltd.</w:t>
      </w:r>
      <w:r>
        <w:t xml:space="preserve"> </w:t>
      </w:r>
      <w:r>
        <w:t xml:space="preserve">| Birmingham, United Kingdom | September 2012 – May 2015</w:t>
      </w:r>
    </w:p>
    <w:p>
      <w:pPr>
        <w:numPr>
          <w:ilvl w:val="0"/>
          <w:numId w:val="1003"/>
        </w:numPr>
        <w:pStyle w:val="Compact"/>
      </w:pPr>
      <w:r>
        <w:t xml:space="preserve">Assisted in the development of a carbon footprint analysis tool for small businesses in Birmingham, helping them reduce emissions by up to 30%.</w:t>
      </w:r>
    </w:p>
    <w:p>
      <w:pPr>
        <w:numPr>
          <w:ilvl w:val="0"/>
          <w:numId w:val="1003"/>
        </w:numPr>
        <w:pStyle w:val="Compact"/>
      </w:pPr>
      <w:r>
        <w:t xml:space="preserve">Supported the creation of green spaces in urban neighborhoods, contributing to Birmingham’s "City of Trees" initiative.</w:t>
      </w:r>
    </w:p>
    <w:p>
      <w:pPr>
        <w:numPr>
          <w:ilvl w:val="0"/>
          <w:numId w:val="1003"/>
        </w:numPr>
        <w:pStyle w:val="Compact"/>
      </w:pPr>
      <w:r>
        <w:t xml:space="preserve">Monitored and reported on noise pollution levels in construction sites, ensuring compliance with UK Health and Safety Executive (HSE) regulations.</w:t>
      </w:r>
    </w:p>
    <w:bookmarkEnd w:id="23"/>
    <w:bookmarkEnd w:id="24"/>
    <w:bookmarkStart w:id="25" w:name="education"/>
    <w:p>
      <w:pPr>
        <w:pStyle w:val="Heading2"/>
      </w:pPr>
      <w:r>
        <w:t xml:space="preserve">Education</w:t>
      </w:r>
    </w:p>
    <w:p>
      <w:pPr>
        <w:pStyle w:val="FirstParagraph"/>
      </w:pPr>
      <w:r>
        <w:rPr>
          <w:bCs/>
          <w:b/>
        </w:rPr>
        <w:t xml:space="preserve">BSc in Environmental Engineering</w:t>
      </w:r>
      <w:r>
        <w:t xml:space="preserve"> </w:t>
      </w:r>
      <w:r>
        <w:t xml:space="preserve">| University of Birmingham | 2010 – 2014</w:t>
      </w:r>
    </w:p>
    <w:p>
      <w:pPr>
        <w:pStyle w:val="BodyText"/>
      </w:pPr>
      <w:r>
        <w:rPr>
          <w:bCs/>
          <w:b/>
        </w:rPr>
        <w:t xml:space="preserve">MSc in Sustainable Urban Development</w:t>
      </w:r>
      <w:r>
        <w:t xml:space="preserve"> </w:t>
      </w:r>
      <w:r>
        <w:t xml:space="preserve">| University of Westminster (UK) | 2014 – 2015</w:t>
      </w:r>
    </w:p>
    <w:bookmarkEnd w:id="25"/>
    <w:bookmarkStart w:id="26" w:name="certifications"/>
    <w:p>
      <w:pPr>
        <w:pStyle w:val="Heading2"/>
      </w:pPr>
      <w:r>
        <w:t xml:space="preserve">Certifications</w:t>
      </w:r>
    </w:p>
    <w:p>
      <w:pPr>
        <w:numPr>
          <w:ilvl w:val="0"/>
          <w:numId w:val="1004"/>
        </w:numPr>
        <w:pStyle w:val="Compact"/>
      </w:pPr>
      <w:r>
        <w:t xml:space="preserve">NEBOSH National General Certificate in Occupational Health and Safety (UK)</w:t>
      </w:r>
    </w:p>
    <w:p>
      <w:pPr>
        <w:numPr>
          <w:ilvl w:val="0"/>
          <w:numId w:val="1004"/>
        </w:numPr>
        <w:pStyle w:val="Compact"/>
      </w:pPr>
      <w:r>
        <w:t xml:space="preserve">CIBSE Building Services Engineering Certification</w:t>
      </w:r>
    </w:p>
    <w:p>
      <w:pPr>
        <w:numPr>
          <w:ilvl w:val="0"/>
          <w:numId w:val="1004"/>
        </w:numPr>
        <w:pStyle w:val="Compact"/>
      </w:pPr>
      <w:r>
        <w:t xml:space="preserve">ISO 14001:2015 Environmental Management Systems Auditor</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GIS mapping, SWMM (Storm Water Management Model), EPA’s Emissions Inventory Tool.</w:t>
      </w:r>
    </w:p>
    <w:p>
      <w:pPr>
        <w:numPr>
          <w:ilvl w:val="0"/>
          <w:numId w:val="1005"/>
        </w:numPr>
        <w:pStyle w:val="Compact"/>
      </w:pPr>
      <w:r>
        <w:rPr>
          <w:bCs/>
          <w:b/>
        </w:rPr>
        <w:t xml:space="preserve">Regulatory Knowledge:</w:t>
      </w:r>
      <w:r>
        <w:t xml:space="preserve"> </w:t>
      </w:r>
      <w:r>
        <w:t xml:space="preserve">UK Environmental Protection Act 1990, Water Framework Directive (2000/60/EC), and UK Air Quality Strategy.</w:t>
      </w:r>
    </w:p>
    <w:p>
      <w:pPr>
        <w:numPr>
          <w:ilvl w:val="0"/>
          <w:numId w:val="1005"/>
        </w:numPr>
        <w:pStyle w:val="Compact"/>
      </w:pPr>
      <w:r>
        <w:rPr>
          <w:bCs/>
          <w:b/>
        </w:rPr>
        <w:t xml:space="preserve">Project Management:</w:t>
      </w:r>
      <w:r>
        <w:t xml:space="preserve"> </w:t>
      </w:r>
      <w:r>
        <w:t xml:space="preserve">Agile, Scrum, and PRINCE2 methodologies for environmental projects in Birmingham.</w:t>
      </w:r>
    </w:p>
    <w:p>
      <w:pPr>
        <w:numPr>
          <w:ilvl w:val="0"/>
          <w:numId w:val="1005"/>
        </w:numPr>
        <w:pStyle w:val="Compact"/>
      </w:pPr>
      <w:r>
        <w:rPr>
          <w:bCs/>
          <w:b/>
        </w:rPr>
        <w:t xml:space="preserve">Communication:</w:t>
      </w:r>
      <w:r>
        <w:t xml:space="preserve"> </w:t>
      </w:r>
      <w:r>
        <w:t xml:space="preserve">Excellent verbal and written communication skills, with experience presenting to local councils and community groups.</w:t>
      </w:r>
    </w:p>
    <w:bookmarkEnd w:id="27"/>
    <w:bookmarkStart w:id="28" w:name="professional-affiliations"/>
    <w:p>
      <w:pPr>
        <w:pStyle w:val="Heading2"/>
      </w:pPr>
      <w:r>
        <w:t xml:space="preserve">Professional Affiliations</w:t>
      </w:r>
    </w:p>
    <w:p>
      <w:pPr>
        <w:numPr>
          <w:ilvl w:val="0"/>
          <w:numId w:val="1006"/>
        </w:numPr>
        <w:pStyle w:val="Compact"/>
      </w:pPr>
      <w:r>
        <w:t xml:space="preserve">Fellow of the Chartered Institution of Water and Environmental Management (CIWEM)</w:t>
      </w:r>
    </w:p>
    <w:p>
      <w:pPr>
        <w:numPr>
          <w:ilvl w:val="0"/>
          <w:numId w:val="1006"/>
        </w:numPr>
        <w:pStyle w:val="Compact"/>
      </w:pPr>
      <w:r>
        <w:t xml:space="preserve">Member of the Institute of Environmental Sciences (IES)</w:t>
      </w:r>
    </w:p>
    <w:p>
      <w:pPr>
        <w:numPr>
          <w:ilvl w:val="0"/>
          <w:numId w:val="1006"/>
        </w:numPr>
        <w:pStyle w:val="Compact"/>
      </w:pPr>
      <w:r>
        <w:t xml:space="preserve">Birmingham Sustainability Forum - Active Participant</w:t>
      </w:r>
    </w:p>
    <w:bookmarkEnd w:id="28"/>
    <w:bookmarkStart w:id="31" w:name="projects"/>
    <w:p>
      <w:pPr>
        <w:pStyle w:val="Heading2"/>
      </w:pPr>
      <w:r>
        <w:t xml:space="preserve">Projects</w:t>
      </w:r>
    </w:p>
    <w:bookmarkStart w:id="29" w:name="birmingham-clean-air-initiative"/>
    <w:p>
      <w:pPr>
        <w:pStyle w:val="Heading3"/>
      </w:pPr>
      <w:r>
        <w:t xml:space="preserve">"Birmingham Clean Air Initiative"</w:t>
      </w:r>
    </w:p>
    <w:p>
      <w:pPr>
        <w:pStyle w:val="FirstParagraph"/>
      </w:pPr>
      <w:r>
        <w:rPr>
          <w:bCs/>
          <w:b/>
        </w:rPr>
        <w:t xml:space="preserve">Description:</w:t>
      </w:r>
      <w:r>
        <w:t xml:space="preserve"> </w:t>
      </w:r>
      <w:r>
        <w:t xml:space="preserve">A citywide project to reduce nitrogen dioxide (NO₂) levels through traffic management and public transport upgrades.</w:t>
      </w:r>
    </w:p>
    <w:p>
      <w:pPr>
        <w:pStyle w:val="BodyText"/>
      </w:pPr>
      <w:r>
        <w:rPr>
          <w:bCs/>
          <w:b/>
        </w:rPr>
        <w:t xml:space="preserve">Role:</w:t>
      </w:r>
      <w:r>
        <w:t xml:space="preserve"> </w:t>
      </w:r>
      <w:r>
        <w:t xml:space="preserve">Environmental Consultant, leading data analysis and stakeholder engagement.</w:t>
      </w:r>
    </w:p>
    <w:bookmarkEnd w:id="29"/>
    <w:bookmarkStart w:id="30" w:name="X227fee1ab2ff4ebcbb92ed9e659621b7ec735f1"/>
    <w:p>
      <w:pPr>
        <w:pStyle w:val="Heading3"/>
      </w:pPr>
      <w:r>
        <w:t xml:space="preserve">"West Midlands Renewable Energy Integration"</w:t>
      </w:r>
    </w:p>
    <w:p>
      <w:pPr>
        <w:pStyle w:val="FirstParagraph"/>
      </w:pPr>
      <w:r>
        <w:rPr>
          <w:bCs/>
          <w:b/>
        </w:rPr>
        <w:t xml:space="preserve">Description:</w:t>
      </w:r>
      <w:r>
        <w:t xml:space="preserve"> </w:t>
      </w:r>
      <w:r>
        <w:t xml:space="preserve">A collaboration with local utilities to integrate solar and wind energy into Birmingham’s grid.</w:t>
      </w:r>
    </w:p>
    <w:p>
      <w:pPr>
        <w:pStyle w:val="BodyText"/>
      </w:pPr>
      <w:r>
        <w:rPr>
          <w:bCs/>
          <w:b/>
        </w:rPr>
        <w:t xml:space="preserve">Role:</w:t>
      </w:r>
      <w:r>
        <w:t xml:space="preserve"> </w:t>
      </w:r>
      <w:r>
        <w:t xml:space="preserve">Technical Lead, ensuring environmental compliance and optimizing energy efficiency.</w:t>
      </w:r>
    </w:p>
    <w:bookmarkEnd w:id="30"/>
    <w:bookmarkEnd w:id="31"/>
    <w:bookmarkStart w:id="33" w:name="volunteer-work"/>
    <w:p>
      <w:pPr>
        <w:pStyle w:val="Heading2"/>
      </w:pPr>
      <w:r>
        <w:t xml:space="preserve">Volunteer Work</w:t>
      </w:r>
    </w:p>
    <w:bookmarkStart w:id="32" w:name="youth-environmental-ambassador"/>
    <w:p>
      <w:pPr>
        <w:pStyle w:val="Heading3"/>
      </w:pPr>
      <w:r>
        <w:t xml:space="preserve">Youth Environmental Ambassador</w:t>
      </w:r>
    </w:p>
    <w:p>
      <w:pPr>
        <w:pStyle w:val="FirstParagraph"/>
      </w:pPr>
      <w:r>
        <w:rPr>
          <w:bCs/>
          <w:b/>
        </w:rPr>
        <w:t xml:space="preserve">Birmingham Green Schools Initiative</w:t>
      </w:r>
      <w:r>
        <w:t xml:space="preserve"> </w:t>
      </w:r>
      <w:r>
        <w:t xml:space="preserve">| 2017 – 2020</w:t>
      </w:r>
    </w:p>
    <w:p>
      <w:pPr>
        <w:numPr>
          <w:ilvl w:val="0"/>
          <w:numId w:val="1007"/>
        </w:numPr>
        <w:pStyle w:val="Compact"/>
      </w:pPr>
      <w:r>
        <w:t xml:space="preserve">Developed educational workshops for secondary schools on climate change and sustainability.</w:t>
      </w:r>
    </w:p>
    <w:p>
      <w:pPr>
        <w:numPr>
          <w:ilvl w:val="0"/>
          <w:numId w:val="1007"/>
        </w:numPr>
        <w:pStyle w:val="Compact"/>
      </w:pPr>
      <w:r>
        <w:t xml:space="preserve">Organized community clean-up drives in Birmingham’s parks, engaging over 500 volunteers annually.</w:t>
      </w:r>
    </w:p>
    <w:bookmarkEnd w:id="32"/>
    <w:bookmarkEnd w:id="33"/>
    <w:bookmarkStart w:id="34" w:name="languages"/>
    <w:p>
      <w:pPr>
        <w:pStyle w:val="Heading2"/>
      </w:pPr>
      <w:r>
        <w:t xml:space="preserve">Languages</w:t>
      </w:r>
    </w:p>
    <w:p>
      <w:pPr>
        <w:pStyle w:val="FirstParagraph"/>
      </w:pPr>
      <w:r>
        <w:t xml:space="preserve">English (Native), Spanish (Intermediate)</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United Kingdom Birmingham</dc:title>
  <dc:creator/>
  <dc:language>en</dc:language>
  <cp:keywords/>
  <dcterms:created xsi:type="dcterms:W3CDTF">2025-12-12T15:25:54Z</dcterms:created>
  <dcterms:modified xsi:type="dcterms:W3CDTF">2025-12-12T15:25:54Z</dcterms:modified>
</cp:coreProperties>
</file>

<file path=docProps/custom.xml><?xml version="1.0" encoding="utf-8"?>
<Properties xmlns="http://schemas.openxmlformats.org/officeDocument/2006/custom-properties" xmlns:vt="http://schemas.openxmlformats.org/officeDocument/2006/docPropsVTypes"/>
</file>