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Kyoto,</w:t>
      </w:r>
      <w:r>
        <w:t xml:space="preserve"> </w:t>
      </w:r>
      <w:r>
        <w:t xml:space="preserve">Japan</w:t>
      </w:r>
    </w:p>
    <w:bookmarkStart w:id="29" w:name="resume"/>
    <w:p>
      <w:pPr>
        <w:pStyle w:val="Heading1"/>
      </w:pPr>
      <w:r>
        <w:t xml:space="preserve">Resume</w:t>
      </w:r>
    </w:p>
    <w:p>
      <w:pPr>
        <w:pStyle w:val="FirstParagraph"/>
      </w:pPr>
      <w:r>
        <w:rPr>
          <w:bCs/>
          <w:b/>
        </w:rPr>
        <w:t xml:space="preserve">John Aoki</w:t>
      </w:r>
    </w:p>
    <w:p>
      <w:pPr>
        <w:pStyle w:val="BodyText"/>
      </w:pPr>
      <w:r>
        <w:t xml:space="preserve">Kyoto, Japan | +81 90-1234-5678 | john.aoki@kyotofilm.com</w:t>
      </w:r>
    </w:p>
    <w:bookmarkStart w:id="20" w:name="objective"/>
    <w:p>
      <w:pPr>
        <w:pStyle w:val="Heading2"/>
      </w:pPr>
      <w:r>
        <w:t xml:space="preserve">Objective</w:t>
      </w:r>
    </w:p>
    <w:p>
      <w:pPr>
        <w:pStyle w:val="FirstParagraph"/>
      </w:pPr>
      <w:r>
        <w:t xml:space="preserve">Experienced Film Director with a strong focus on storytelling rooted in Japanese culture and the unique aesthetic of Kyoto. Committed to creating cinematic works that bridge traditional Japanese artistry with contemporary global narratives. Seeking opportunities to collaborate with local producers, filmmakers, and cultural institutions in Kyoto to bring authentic stories to life through film.</w:t>
      </w:r>
    </w:p>
    <w:bookmarkEnd w:id="20"/>
    <w:bookmarkStart w:id="21" w:name="professional-experience"/>
    <w:p>
      <w:pPr>
        <w:pStyle w:val="Heading2"/>
      </w:pPr>
      <w:r>
        <w:t xml:space="preserve">Professional Experience</w:t>
      </w:r>
    </w:p>
    <w:p>
      <w:pPr>
        <w:pStyle w:val="FirstParagraph"/>
      </w:pPr>
      <w:r>
        <w:rPr>
          <w:bCs/>
          <w:b/>
        </w:rPr>
        <w:t xml:space="preserve">Senior Film Director</w:t>
      </w:r>
      <w:r>
        <w:br/>
      </w:r>
      <w:r>
        <w:rPr>
          <w:iCs/>
          <w:i/>
        </w:rPr>
        <w:t xml:space="preserve">Kyoto International Film Collective (KIFC)</w:t>
      </w:r>
      <w:r>
        <w:t xml:space="preserve"> </w:t>
      </w:r>
      <w:r>
        <w:t xml:space="preserve">| April 2018 – Present</w:t>
      </w:r>
      <w:r>
        <w:br/>
      </w:r>
    </w:p>
    <w:p>
      <w:pPr>
        <w:numPr>
          <w:ilvl w:val="0"/>
          <w:numId w:val="1001"/>
        </w:numPr>
        <w:pStyle w:val="Compact"/>
      </w:pPr>
      <w:r>
        <w:t xml:space="preserve">Directed over 15 short and feature films, including the critically acclaimed "Whispers of the Kamo River," which premiered at the Kyoto Film Festival in 2021.</w:t>
      </w:r>
    </w:p>
    <w:p>
      <w:pPr>
        <w:numPr>
          <w:ilvl w:val="0"/>
          <w:numId w:val="1001"/>
        </w:numPr>
        <w:pStyle w:val="Compact"/>
      </w:pPr>
      <w:r>
        <w:t xml:space="preserve">Collaborated with Kyoto-based production houses to create documentaries highlighting local traditions, such as "The Art of Tea Ceremony in Modern Japan," winning Best Cultural Documentary at the Tokyo Independent Film Awards (2020).</w:t>
      </w:r>
    </w:p>
    <w:p>
      <w:pPr>
        <w:numPr>
          <w:ilvl w:val="0"/>
          <w:numId w:val="1001"/>
        </w:numPr>
        <w:pStyle w:val="Compact"/>
      </w:pPr>
      <w:r>
        <w:t xml:space="preserve">Developed a mentorship program for emerging filmmakers in Kyoto, fostering a new generation of talent through workshops and hands-on training.</w:t>
      </w:r>
    </w:p>
    <w:p>
      <w:pPr>
        <w:numPr>
          <w:ilvl w:val="0"/>
          <w:numId w:val="1001"/>
        </w:numPr>
        <w:pStyle w:val="Compact"/>
      </w:pPr>
      <w:r>
        <w:t xml:space="preserve">Partnered with UNESCO to produce "Echoes of the Nijo Castle," a film exploring Japan’s historical heritage, which was screened at the 2022 Kyoto World Heritage Film Festival.</w:t>
      </w:r>
    </w:p>
    <w:p>
      <w:pPr>
        <w:pStyle w:val="FirstParagraph"/>
      </w:pPr>
      <w:r>
        <w:rPr>
          <w:bCs/>
          <w:b/>
        </w:rPr>
        <w:t xml:space="preserve">Freelance Film Director</w:t>
      </w:r>
      <w:r>
        <w:br/>
      </w:r>
      <w:r>
        <w:rPr>
          <w:iCs/>
          <w:i/>
        </w:rPr>
        <w:t xml:space="preserve">Independent Projects (Various Locations)</w:t>
      </w:r>
      <w:r>
        <w:t xml:space="preserve"> </w:t>
      </w:r>
      <w:r>
        <w:t xml:space="preserve">| January 2015 – March 2018</w:t>
      </w:r>
      <w:r>
        <w:br/>
      </w:r>
    </w:p>
    <w:p>
      <w:pPr>
        <w:numPr>
          <w:ilvl w:val="0"/>
          <w:numId w:val="1002"/>
        </w:numPr>
        <w:pStyle w:val="Compact"/>
      </w:pPr>
      <w:r>
        <w:t xml:space="preserve">Directed "Shadows on the Arashiyama Bridge," a romantic drama set in Kyoto’s historic district, which received international attention at the Busan International Film Festival (2017).</w:t>
      </w:r>
    </w:p>
    <w:p>
      <w:pPr>
        <w:numPr>
          <w:ilvl w:val="0"/>
          <w:numId w:val="1002"/>
        </w:numPr>
        <w:pStyle w:val="Compact"/>
      </w:pPr>
      <w:r>
        <w:t xml:space="preserve">Created a series of short films for NHK, focusing on regional stories from Kyoto and surrounding areas, emphasizing local dialects and folklore.</w:t>
      </w:r>
    </w:p>
    <w:p>
      <w:pPr>
        <w:numPr>
          <w:ilvl w:val="0"/>
          <w:numId w:val="1002"/>
        </w:numPr>
        <w:pStyle w:val="Compact"/>
      </w:pPr>
      <w:r>
        <w:t xml:space="preserve">Worked with Japanese animation studios to adapt traditional folktales into animated features, blending 2D art with modern digital techniques.</w:t>
      </w:r>
    </w:p>
    <w:p>
      <w:pPr>
        <w:pStyle w:val="FirstParagraph"/>
      </w:pPr>
      <w:r>
        <w:rPr>
          <w:bCs/>
          <w:b/>
        </w:rPr>
        <w:t xml:space="preserve">Assistant Director</w:t>
      </w:r>
      <w:r>
        <w:br/>
      </w:r>
      <w:r>
        <w:rPr>
          <w:iCs/>
          <w:i/>
        </w:rPr>
        <w:t xml:space="preserve">Kyoto Film Studio</w:t>
      </w:r>
      <w:r>
        <w:t xml:space="preserve"> </w:t>
      </w:r>
      <w:r>
        <w:t xml:space="preserve">| June 2013 – December 2014</w:t>
      </w:r>
      <w:r>
        <w:br/>
      </w:r>
    </w:p>
    <w:p>
      <w:pPr>
        <w:numPr>
          <w:ilvl w:val="0"/>
          <w:numId w:val="1003"/>
        </w:numPr>
        <w:pStyle w:val="Compact"/>
      </w:pPr>
      <w:r>
        <w:t xml:space="preserve">Supported senior directors on major productions, including the historical drama "The Last Shogun," which won Best Historical Film at the Japan Academy Awards (2014).</w:t>
      </w:r>
    </w:p>
    <w:p>
      <w:pPr>
        <w:numPr>
          <w:ilvl w:val="0"/>
          <w:numId w:val="1003"/>
        </w:numPr>
        <w:pStyle w:val="Compact"/>
      </w:pPr>
      <w:r>
        <w:t xml:space="preserve">Managed on-set logistics for large-scale shoots in Kyoto, ensuring adherence to cultural and historical accuracy.</w:t>
      </w:r>
    </w:p>
    <w:bookmarkEnd w:id="21"/>
    <w:bookmarkStart w:id="22" w:name="education"/>
    <w:p>
      <w:pPr>
        <w:pStyle w:val="Heading2"/>
      </w:pPr>
      <w:r>
        <w:t xml:space="preserve">Education</w:t>
      </w:r>
    </w:p>
    <w:p>
      <w:pPr>
        <w:pStyle w:val="FirstParagraph"/>
      </w:pPr>
      <w:r>
        <w:rPr>
          <w:bCs/>
          <w:b/>
        </w:rPr>
        <w:t xml:space="preserve">MFA in Film Directing</w:t>
      </w:r>
      <w:r>
        <w:br/>
      </w:r>
      <w:r>
        <w:rPr>
          <w:iCs/>
          <w:i/>
        </w:rPr>
        <w:t xml:space="preserve">University of Kyoto School of Arts</w:t>
      </w:r>
      <w:r>
        <w:t xml:space="preserve"> </w:t>
      </w:r>
      <w:r>
        <w:t xml:space="preserve">| 2010 – 2013</w:t>
      </w:r>
      <w:r>
        <w:br/>
      </w:r>
    </w:p>
    <w:p>
      <w:pPr>
        <w:numPr>
          <w:ilvl w:val="0"/>
          <w:numId w:val="1004"/>
        </w:numPr>
        <w:pStyle w:val="Compact"/>
      </w:pPr>
      <w:r>
        <w:t xml:space="preserve">Focused on Japanese cinema history, screenwriting, and cinematography under renowned mentors like Professor Emiko Tanaka.</w:t>
      </w:r>
    </w:p>
    <w:p>
      <w:pPr>
        <w:numPr>
          <w:ilvl w:val="0"/>
          <w:numId w:val="1004"/>
        </w:numPr>
        <w:pStyle w:val="Compact"/>
      </w:pPr>
      <w:r>
        <w:t xml:space="preserve">Pioneered a thesis project, "The Aesthetics of Silence," exploring the use of minimalism in Kyoto-based narratives.</w:t>
      </w:r>
    </w:p>
    <w:p>
      <w:pPr>
        <w:pStyle w:val="FirstParagraph"/>
      </w:pPr>
      <w:r>
        <w:rPr>
          <w:bCs/>
          <w:b/>
        </w:rPr>
        <w:t xml:space="preserve">Bachelor of Arts in Japanese Studies</w:t>
      </w:r>
      <w:r>
        <w:br/>
      </w:r>
      <w:r>
        <w:rPr>
          <w:iCs/>
          <w:i/>
        </w:rPr>
        <w:t xml:space="preserve">Keio University, Tokyo</w:t>
      </w:r>
      <w:r>
        <w:t xml:space="preserve"> </w:t>
      </w:r>
      <w:r>
        <w:t xml:space="preserve">| 2006 – 2010</w:t>
      </w:r>
      <w:r>
        <w:br/>
      </w:r>
    </w:p>
    <w:p>
      <w:pPr>
        <w:numPr>
          <w:ilvl w:val="0"/>
          <w:numId w:val="1005"/>
        </w:numPr>
        <w:pStyle w:val="Compact"/>
      </w:pPr>
      <w:r>
        <w:t xml:space="preserve">Specialized in Japanese literature and cultural anthropology, which informed my approach to storytelling.</w:t>
      </w:r>
    </w:p>
    <w:p>
      <w:pPr>
        <w:numPr>
          <w:ilvl w:val="0"/>
          <w:numId w:val="1005"/>
        </w:numPr>
        <w:pStyle w:val="Compact"/>
      </w:pPr>
      <w:r>
        <w:t xml:space="preserve">Published a research paper on "The Influence of Kabuki Theater on Modern Film Narratives" in the Kyoto Journal of Performing Arts (2010).</w:t>
      </w:r>
    </w:p>
    <w:bookmarkEnd w:id="22"/>
    <w:bookmarkStart w:id="23" w:name="skills"/>
    <w:p>
      <w:pPr>
        <w:pStyle w:val="Heading2"/>
      </w:pPr>
      <w:r>
        <w:t xml:space="preserve">Skills</w:t>
      </w:r>
    </w:p>
    <w:p>
      <w:pPr>
        <w:numPr>
          <w:ilvl w:val="0"/>
          <w:numId w:val="1006"/>
        </w:numPr>
        <w:pStyle w:val="Compact"/>
      </w:pPr>
      <w:r>
        <w:t xml:space="preserve">Expertise in Japanese language (fluent) and cultural nuances, ensuring authentic representation in films.</w:t>
      </w:r>
    </w:p>
    <w:p>
      <w:pPr>
        <w:numPr>
          <w:ilvl w:val="0"/>
          <w:numId w:val="1006"/>
        </w:numPr>
        <w:pStyle w:val="Compact"/>
      </w:pPr>
      <w:r>
        <w:t xml:space="preserve">Proficient in digital cinematography, editing software (Adobe Premiere Pro, DaVinci Resolve), and 3D animation tools.</w:t>
      </w:r>
    </w:p>
    <w:p>
      <w:pPr>
        <w:numPr>
          <w:ilvl w:val="0"/>
          <w:numId w:val="1006"/>
        </w:numPr>
        <w:pStyle w:val="Compact"/>
      </w:pPr>
      <w:r>
        <w:t xml:space="preserve">Strong leadership skills with experience managing diverse teams of writers, actors, and crew members in Kyoto’s unique film environment.</w:t>
      </w:r>
    </w:p>
    <w:p>
      <w:pPr>
        <w:numPr>
          <w:ilvl w:val="0"/>
          <w:numId w:val="1006"/>
        </w:numPr>
        <w:pStyle w:val="Compact"/>
      </w:pPr>
      <w:r>
        <w:t xml:space="preserve">Passionate about preserving traditional Japanese art forms through modern filmmaking techniques.</w:t>
      </w:r>
    </w:p>
    <w:bookmarkEnd w:id="23"/>
    <w:bookmarkStart w:id="24" w:name="projects-portfolio"/>
    <w:p>
      <w:pPr>
        <w:pStyle w:val="Heading2"/>
      </w:pPr>
      <w:r>
        <w:t xml:space="preserve">Projects &amp; Portfolio</w:t>
      </w:r>
    </w:p>
    <w:p>
      <w:pPr>
        <w:pStyle w:val="FirstParagraph"/>
      </w:pPr>
      <w:r>
        <w:rPr>
          <w:bCs/>
          <w:b/>
        </w:rPr>
        <w:t xml:space="preserve">Whispers of the Kamo River (2021)</w:t>
      </w:r>
      <w:r>
        <w:br/>
      </w:r>
      <w:r>
        <w:t xml:space="preserve">A poetic exploration of Kyoto’s riverside communities, blending natural landscapes with intimate character studies. Featured in the Kyoto Film Festival and praised for its serene visuals and emotional depth.</w:t>
      </w:r>
    </w:p>
    <w:p>
      <w:pPr>
        <w:pStyle w:val="BodyText"/>
      </w:pPr>
      <w:r>
        <w:rPr>
          <w:bCs/>
          <w:b/>
        </w:rPr>
        <w:t xml:space="preserve">The Art of Tea Ceremony in Modern Japan (2020)</w:t>
      </w:r>
      <w:r>
        <w:br/>
      </w:r>
      <w:r>
        <w:t xml:space="preserve">A documentary highlighting the cultural significance of tea ceremonies, shot in collaboration with Kyoto’s Nishijin textile artisans. Won Best Cultural Documentary at the Tokyo Independent Film Awards.</w:t>
      </w:r>
    </w:p>
    <w:p>
      <w:pPr>
        <w:pStyle w:val="BodyText"/>
      </w:pPr>
      <w:r>
        <w:rPr>
          <w:bCs/>
          <w:b/>
        </w:rPr>
        <w:t xml:space="preserve">Shadows on the Arashiyama Bridge (2017)</w:t>
      </w:r>
      <w:r>
        <w:br/>
      </w:r>
      <w:r>
        <w:t xml:space="preserve">A romantic drama set in Kyoto’s iconic Arashiyama district, focusing on themes of memory and tradition. Screened at the Busan International Film Festival and received critical acclaim.</w:t>
      </w:r>
    </w:p>
    <w:bookmarkEnd w:id="24"/>
    <w:bookmarkStart w:id="25" w:name="awards-recognitions"/>
    <w:p>
      <w:pPr>
        <w:pStyle w:val="Heading2"/>
      </w:pPr>
      <w:r>
        <w:t xml:space="preserve">Awards &amp; Recognitions</w:t>
      </w:r>
    </w:p>
    <w:p>
      <w:pPr>
        <w:numPr>
          <w:ilvl w:val="0"/>
          <w:numId w:val="1007"/>
        </w:numPr>
        <w:pStyle w:val="Compact"/>
      </w:pPr>
      <w:r>
        <w:t xml:space="preserve">Best Cultural Documentary – Tokyo Independent Film Awards (2020)</w:t>
      </w:r>
    </w:p>
    <w:p>
      <w:pPr>
        <w:numPr>
          <w:ilvl w:val="0"/>
          <w:numId w:val="1007"/>
        </w:numPr>
        <w:pStyle w:val="Compact"/>
      </w:pPr>
      <w:r>
        <w:t xml:space="preserve">Outstanding Director – Kyoto Film Festival (2019)</w:t>
      </w:r>
    </w:p>
    <w:p>
      <w:pPr>
        <w:numPr>
          <w:ilvl w:val="0"/>
          <w:numId w:val="1007"/>
        </w:numPr>
        <w:pStyle w:val="Compact"/>
      </w:pPr>
      <w:r>
        <w:t xml:space="preserve">Nomination for Best New Director – Japan Academy Awards (2014)</w:t>
      </w:r>
    </w:p>
    <w:bookmarkEnd w:id="25"/>
    <w:bookmarkStart w:id="26" w:name="professional-affiliations"/>
    <w:p>
      <w:pPr>
        <w:pStyle w:val="Heading2"/>
      </w:pPr>
      <w:r>
        <w:t xml:space="preserve">Professional Affiliations</w:t>
      </w:r>
    </w:p>
    <w:p>
      <w:pPr>
        <w:numPr>
          <w:ilvl w:val="0"/>
          <w:numId w:val="1008"/>
        </w:numPr>
        <w:pStyle w:val="Compact"/>
      </w:pPr>
      <w:r>
        <w:t xml:space="preserve">Member, Japan Film Directors Association (JFDA)</w:t>
      </w:r>
    </w:p>
    <w:p>
      <w:pPr>
        <w:numPr>
          <w:ilvl w:val="0"/>
          <w:numId w:val="1008"/>
        </w:numPr>
        <w:pStyle w:val="Compact"/>
      </w:pPr>
      <w:r>
        <w:t xml:space="preserve">Board Member, Kyoto Film Society</w:t>
      </w:r>
    </w:p>
    <w:p>
      <w:pPr>
        <w:numPr>
          <w:ilvl w:val="0"/>
          <w:numId w:val="1008"/>
        </w:numPr>
        <w:pStyle w:val="Compact"/>
      </w:pPr>
      <w:r>
        <w:t xml:space="preserve">Volunteer, Kyoto International Art Exchange Program</w:t>
      </w:r>
    </w:p>
    <w:bookmarkEnd w:id="26"/>
    <w:bookmarkStart w:id="27" w:name="languages"/>
    <w:p>
      <w:pPr>
        <w:pStyle w:val="Heading2"/>
      </w:pPr>
      <w:r>
        <w:t xml:space="preserve">Languages</w:t>
      </w:r>
    </w:p>
    <w:p>
      <w:pPr>
        <w:numPr>
          <w:ilvl w:val="0"/>
          <w:numId w:val="1009"/>
        </w:numPr>
        <w:pStyle w:val="Compact"/>
      </w:pPr>
      <w:r>
        <w:t xml:space="preserve">Japanese – Native proficiency</w:t>
      </w:r>
    </w:p>
    <w:p>
      <w:pPr>
        <w:numPr>
          <w:ilvl w:val="0"/>
          <w:numId w:val="1009"/>
        </w:numPr>
        <w:pStyle w:val="Compact"/>
      </w:pPr>
      <w:r>
        <w:t xml:space="preserve">English – Fluent (IELTS 8.5)</w:t>
      </w:r>
    </w:p>
    <w:p>
      <w:pPr>
        <w:numPr>
          <w:ilvl w:val="0"/>
          <w:numId w:val="1009"/>
        </w:numPr>
        <w:pStyle w:val="Compact"/>
      </w:pPr>
      <w:r>
        <w:t xml:space="preserve">French – Intermediate (B2 level)</w:t>
      </w:r>
    </w:p>
    <w:bookmarkEnd w:id="27"/>
    <w:bookmarkStart w:id="28" w:name="personal-statement"/>
    <w:p>
      <w:pPr>
        <w:pStyle w:val="Heading2"/>
      </w:pPr>
      <w:r>
        <w:t xml:space="preserve">Personal Statement</w:t>
      </w:r>
    </w:p>
    <w:p>
      <w:pPr>
        <w:pStyle w:val="FirstParagraph"/>
      </w:pPr>
      <w:r>
        <w:t xml:space="preserve">As a Film Director deeply rooted in Japan’s cultural landscape, I strive to create works that reflect the soul of Kyoto. My films are not merely stories but immersive experiences that honor the city’s traditions while engaging with contemporary themes. Whether capturing the quiet beauty of a temple garden or the bustling energy of Gion, my goal is to share Kyoto’s essence with a global audience through cinema.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Kyoto, Japan</dc:title>
  <dc:creator/>
  <dc:language>en</dc:language>
  <cp:keywords/>
  <dcterms:created xsi:type="dcterms:W3CDTF">2026-07-24T01:08:13Z</dcterms:created>
  <dcterms:modified xsi:type="dcterms:W3CDTF">2026-07-24T01:08:13Z</dcterms:modified>
</cp:coreProperties>
</file>

<file path=docProps/custom.xml><?xml version="1.0" encoding="utf-8"?>
<Properties xmlns="http://schemas.openxmlformats.org/officeDocument/2006/custom-properties" xmlns:vt="http://schemas.openxmlformats.org/officeDocument/2006/docPropsVTypes"/>
</file>