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Kuwait</w:t>
      </w:r>
      <w:r>
        <w:t xml:space="preserve"> </w:t>
      </w:r>
      <w:r>
        <w:t xml:space="preserve">City</w:t>
      </w:r>
    </w:p>
    <w:bookmarkStart w:id="31" w:name="X92194ee60c311bb32b341725e07fc0fa0be560c"/>
    <w:p>
      <w:pPr>
        <w:pStyle w:val="Heading1"/>
      </w:pPr>
      <w:r>
        <w:t xml:space="preserve">Resume: Film Director in Kuwait City, Kuwait</w:t>
      </w:r>
    </w:p>
    <w:bookmarkStart w:id="21"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Kuwait City, Kuwait</w:t>
      </w:r>
    </w:p>
    <w:p>
      <w:pPr>
        <w:pStyle w:val="BodyText"/>
      </w:pPr>
      <w:r>
        <w:rPr>
          <w:bCs/>
          <w:b/>
        </w:rPr>
        <w:t xml:space="preserve">Phone:</w:t>
      </w:r>
      <w:r>
        <w:t xml:space="preserve"> </w:t>
      </w:r>
      <w:r>
        <w:t xml:space="preserve">+965 XXX-XXXX</w:t>
      </w:r>
    </w:p>
    <w:p>
      <w:pPr>
        <w:pStyle w:val="BodyText"/>
      </w:pPr>
      <w:r>
        <w:rPr>
          <w:bCs/>
          <w:b/>
        </w:rPr>
        <w:t xml:space="preserve">Email:</w:t>
      </w:r>
      <w:r>
        <w:t xml:space="preserve"> </w:t>
      </w:r>
      <w:r>
        <w:t xml:space="preserve">[your.email@example.com]</w:t>
      </w:r>
    </w:p>
    <w:p>
      <w:pPr>
        <w:pStyle w:val="BodyText"/>
      </w:pPr>
      <w:r>
        <w:rPr>
          <w:bCs/>
          <w:b/>
        </w:rPr>
        <w:t xml:space="preserve">Portfolio Website:</w:t>
      </w:r>
      <w:r>
        <w:t xml:space="preserve"> </w:t>
      </w:r>
      <w:hyperlink r:id="rId20">
        <w:r>
          <w:rPr>
            <w:rStyle w:val="Hyperlink"/>
          </w:rPr>
          <w:t xml:space="preserve">www.yourportfolio.com</w:t>
        </w:r>
      </w:hyperlink>
    </w:p>
    <w:bookmarkEnd w:id="21"/>
    <w:bookmarkStart w:id="22" w:name="professional-summary"/>
    <w:p>
      <w:pPr>
        <w:pStyle w:val="Heading2"/>
      </w:pPr>
      <w:r>
        <w:t xml:space="preserve">Professional Summary</w:t>
      </w:r>
    </w:p>
    <w:p>
      <w:pPr>
        <w:pStyle w:val="FirstParagraph"/>
      </w:pPr>
      <w:r>
        <w:t xml:space="preserve">A seasoned Film Director with over [X years] of experience in crafting compelling narratives that resonate with both local and international audiences. Specializing in [specific genres, e.g., drama, documentary, or feature films], I have consistently delivered projects that highlight the cultural richness of Kuwait City while adhering to global filmmaking standards. My work as a Film Director in Kuwait City has been recognized for its innovative storytelling and dedication to showcasing the unique identity of the region. With a deep understanding of cinematic techniques and a passion for visual artistry, I am committed to contributing to the growth of Kuwait's film industry.</w:t>
      </w:r>
    </w:p>
    <w:bookmarkEnd w:id="22"/>
    <w:bookmarkStart w:id="23" w:name="career-highlights"/>
    <w:p>
      <w:pPr>
        <w:pStyle w:val="Heading2"/>
      </w:pPr>
      <w:r>
        <w:t xml:space="preserve">Career Highlights</w:t>
      </w:r>
    </w:p>
    <w:p>
      <w:pPr>
        <w:numPr>
          <w:ilvl w:val="0"/>
          <w:numId w:val="1001"/>
        </w:numPr>
        <w:pStyle w:val="Compact"/>
      </w:pPr>
      <w:r>
        <w:rPr>
          <w:bCs/>
          <w:b/>
        </w:rPr>
        <w:t xml:space="preserve">Director/Producer:</w:t>
      </w:r>
      <w:r>
        <w:t xml:space="preserve"> </w:t>
      </w:r>
      <w:r>
        <w:t xml:space="preserve">Directed [Title of Film], a [genre] that premiered at the [Name of International Film Festival] and received critical acclaim for its portrayal of Kuwaiti heritage.</w:t>
      </w:r>
    </w:p>
    <w:p>
      <w:pPr>
        <w:numPr>
          <w:ilvl w:val="0"/>
          <w:numId w:val="1001"/>
        </w:numPr>
        <w:pStyle w:val="Compact"/>
      </w:pPr>
      <w:r>
        <w:rPr>
          <w:bCs/>
          <w:b/>
        </w:rPr>
        <w:t xml:space="preserve">Collaboration with Local Production Houses:</w:t>
      </w:r>
      <w:r>
        <w:t xml:space="preserve"> </w:t>
      </w:r>
      <w:r>
        <w:t xml:space="preserve">Partnered with prominent Kuwait City-based studios to produce award-winning documentaries such as [Title of Documentary], which explored themes of cultural preservation in the Middle East.</w:t>
      </w:r>
    </w:p>
    <w:p>
      <w:pPr>
        <w:numPr>
          <w:ilvl w:val="0"/>
          <w:numId w:val="1001"/>
        </w:numPr>
        <w:pStyle w:val="Compact"/>
      </w:pPr>
      <w:r>
        <w:rPr>
          <w:bCs/>
          <w:b/>
        </w:rPr>
        <w:t xml:space="preserve">Award-Winning Projects:</w:t>
      </w:r>
      <w:r>
        <w:t xml:space="preserve"> </w:t>
      </w:r>
      <w:r>
        <w:t xml:space="preserve">Recognized at the [Kuwait Film Awards] for Best Director in 20XX, and featured in regional film festivals like the [Gulf Film Festival] for works that blend modern storytelling with traditional narratives.</w:t>
      </w:r>
    </w:p>
    <w:p>
      <w:pPr>
        <w:numPr>
          <w:ilvl w:val="0"/>
          <w:numId w:val="1001"/>
        </w:numPr>
        <w:pStyle w:val="Compact"/>
      </w:pPr>
      <w:r>
        <w:rPr>
          <w:bCs/>
          <w:b/>
        </w:rPr>
        <w:t xml:space="preserve">Cultural Ambassador:</w:t>
      </w:r>
      <w:r>
        <w:t xml:space="preserve"> </w:t>
      </w:r>
      <w:r>
        <w:t xml:space="preserve">Actively involved in initiatives that promote Kuwait City as a hub for creative talent, including workshops and mentorship programs for emerging filmmakers in the region.</w:t>
      </w:r>
    </w:p>
    <w:p>
      <w:pPr>
        <w:numPr>
          <w:ilvl w:val="0"/>
          <w:numId w:val="1001"/>
        </w:numPr>
        <w:pStyle w:val="Compact"/>
      </w:pPr>
      <w:r>
        <w:rPr>
          <w:bCs/>
          <w:b/>
        </w:rPr>
        <w:t xml:space="preserve">Technical Expertise:</w:t>
      </w:r>
      <w:r>
        <w:t xml:space="preserve"> </w:t>
      </w:r>
      <w:r>
        <w:t xml:space="preserve">Skilled in post-production workflows, cinematography, and sound design, with a track record of delivering projects on time and within budget.</w:t>
      </w:r>
    </w:p>
    <w:bookmarkEnd w:id="23"/>
    <w:bookmarkStart w:id="24" w:name="education"/>
    <w:p>
      <w:pPr>
        <w:pStyle w:val="Heading2"/>
      </w:pPr>
      <w:r>
        <w:t xml:space="preserve">Education</w:t>
      </w:r>
    </w:p>
    <w:p>
      <w:pPr>
        <w:pStyle w:val="FirstParagraph"/>
      </w:pPr>
      <w:r>
        <w:rPr>
          <w:bCs/>
          <w:b/>
        </w:rPr>
        <w:t xml:space="preserve">Bachelor of Arts in Film Studies</w:t>
      </w:r>
      <w:r>
        <w:t xml:space="preserve">, [University Name], [City, Country], [Year]</w:t>
      </w:r>
    </w:p>
    <w:p>
      <w:pPr>
        <w:pStyle w:val="BodyText"/>
      </w:pPr>
      <w:r>
        <w:rPr>
          <w:bCs/>
          <w:b/>
        </w:rPr>
        <w:t xml:space="preserve">Master of Fine Arts in Directing</w:t>
      </w:r>
      <w:r>
        <w:t xml:space="preserve">, [University Name], [City, Country], [Year]</w:t>
      </w:r>
    </w:p>
    <w:p>
      <w:pPr>
        <w:pStyle w:val="BodyText"/>
      </w:pPr>
      <w:r>
        <w:t xml:space="preserve">Relevant coursework: Narrative Structure, Cinematography, Film History, and Cultural Representation in Media.</w:t>
      </w:r>
    </w:p>
    <w:bookmarkEnd w:id="24"/>
    <w:bookmarkStart w:id="25" w:name="skills"/>
    <w:p>
      <w:pPr>
        <w:pStyle w:val="Heading2"/>
      </w:pPr>
      <w:r>
        <w:t xml:space="preserve">Skills</w:t>
      </w:r>
    </w:p>
    <w:p>
      <w:pPr>
        <w:numPr>
          <w:ilvl w:val="0"/>
          <w:numId w:val="1002"/>
        </w:numPr>
        <w:pStyle w:val="Compact"/>
      </w:pPr>
      <w:r>
        <w:rPr>
          <w:bCs/>
          <w:b/>
        </w:rPr>
        <w:t xml:space="preserve">Cinematic Storytelling:</w:t>
      </w:r>
      <w:r>
        <w:t xml:space="preserve"> </w:t>
      </w:r>
      <w:r>
        <w:t xml:space="preserve">Proficient in developing scripts that align with both artistic vision and audience engagement.</w:t>
      </w:r>
    </w:p>
    <w:p>
      <w:pPr>
        <w:numPr>
          <w:ilvl w:val="0"/>
          <w:numId w:val="1002"/>
        </w:numPr>
        <w:pStyle w:val="Compact"/>
      </w:pPr>
      <w:r>
        <w:rPr>
          <w:bCs/>
          <w:b/>
        </w:rPr>
        <w:t xml:space="preserve">Team Leadership:</w:t>
      </w:r>
      <w:r>
        <w:t xml:space="preserve"> </w:t>
      </w:r>
      <w:r>
        <w:t xml:space="preserve">Experienced in managing multidisciplinary teams, including actors, producers, and technical crew.</w:t>
      </w:r>
    </w:p>
    <w:p>
      <w:pPr>
        <w:numPr>
          <w:ilvl w:val="0"/>
          <w:numId w:val="1002"/>
        </w:numPr>
        <w:pStyle w:val="Compact"/>
      </w:pPr>
      <w:r>
        <w:rPr>
          <w:bCs/>
          <w:b/>
        </w:rPr>
        <w:t xml:space="preserve">Technical Proficiency:</w:t>
      </w:r>
      <w:r>
        <w:t xml:space="preserve"> </w:t>
      </w:r>
      <w:r>
        <w:t xml:space="preserve">Mastery of industry-standard software (e.g., Adobe Premiere Pro, DaVinci Resolve) and equipment for film production.</w:t>
      </w:r>
    </w:p>
    <w:p>
      <w:pPr>
        <w:numPr>
          <w:ilvl w:val="0"/>
          <w:numId w:val="1002"/>
        </w:numPr>
        <w:pStyle w:val="Compact"/>
      </w:pPr>
      <w:r>
        <w:rPr>
          <w:bCs/>
          <w:b/>
        </w:rPr>
        <w:t xml:space="preserve">Cultural Sensitivity:</w:t>
      </w:r>
      <w:r>
        <w:t xml:space="preserve"> </w:t>
      </w:r>
      <w:r>
        <w:t xml:space="preserve">Deep understanding of Kuwaiti customs, language (Arabic and English), and the ability to integrate local themes into global narratives.</w:t>
      </w:r>
    </w:p>
    <w:p>
      <w:pPr>
        <w:numPr>
          <w:ilvl w:val="0"/>
          <w:numId w:val="1002"/>
        </w:numPr>
        <w:pStyle w:val="Compact"/>
      </w:pPr>
      <w:r>
        <w:rPr>
          <w:bCs/>
          <w:b/>
        </w:rPr>
        <w:t xml:space="preserve">Project Management:</w:t>
      </w:r>
      <w:r>
        <w:t xml:space="preserve"> </w:t>
      </w:r>
      <w:r>
        <w:t xml:space="preserve">Proven ability to oversee productions from pre-production to distribution, ensuring alignment with creative and financial goals.</w:t>
      </w:r>
    </w:p>
    <w:bookmarkEnd w:id="25"/>
    <w:bookmarkStart w:id="26" w:name="projects-portfolio"/>
    <w:p>
      <w:pPr>
        <w:pStyle w:val="Heading2"/>
      </w:pPr>
      <w:r>
        <w:t xml:space="preserve">Projects &amp; Portfolio</w:t>
      </w:r>
    </w:p>
    <w:p>
      <w:pPr>
        <w:pStyle w:val="FirstParagraph"/>
      </w:pPr>
      <w:r>
        <w:rPr>
          <w:bCs/>
          <w:b/>
        </w:rPr>
        <w:t xml:space="preserve">Kuwait City Chronicles (20XX):</w:t>
      </w:r>
      <w:r>
        <w:t xml:space="preserve"> </w:t>
      </w:r>
      <w:r>
        <w:t xml:space="preserve">A documentary series exploring the history and modern evolution of Kuwait City, produced in collaboration with the [Kuwait National Museum]. Highlighted through regional television networks and streaming platforms.</w:t>
      </w:r>
    </w:p>
    <w:p>
      <w:pPr>
        <w:pStyle w:val="BodyText"/>
      </w:pPr>
      <w:r>
        <w:rPr>
          <w:bCs/>
          <w:b/>
        </w:rPr>
        <w:t xml:space="preserve">The Desert Symphony (20XX):</w:t>
      </w:r>
      <w:r>
        <w:t xml:space="preserve"> </w:t>
      </w:r>
      <w:r>
        <w:t xml:space="preserve">Feature film that premiered at the [Gulf Film Festival], focusing on the resilience of communities in Kuwait. Won Best Cinematography at the [Arab Film Festival].</w:t>
      </w:r>
    </w:p>
    <w:p>
      <w:pPr>
        <w:pStyle w:val="BodyText"/>
      </w:pPr>
      <w:r>
        <w:rPr>
          <w:bCs/>
          <w:b/>
        </w:rPr>
        <w:t xml:space="preserve">Short Films:</w:t>
      </w:r>
      <w:r>
        <w:t xml:space="preserve"> </w:t>
      </w:r>
      <w:r>
        <w:t xml:space="preserve">Directed three short films, including [Title of Short Film], which was selected for the [Kuwait International Short Film Festival] and showcased local talent.</w:t>
      </w:r>
    </w:p>
    <w:p>
      <w:pPr>
        <w:pStyle w:val="BodyText"/>
      </w:pPr>
      <w:r>
        <w:rPr>
          <w:bCs/>
          <w:b/>
        </w:rPr>
        <w:t xml:space="preserve">Corporate &amp; Advertising Work:</w:t>
      </w:r>
      <w:r>
        <w:t xml:space="preserve"> </w:t>
      </w:r>
      <w:r>
        <w:t xml:space="preserve">Created promotional content for major brands in Kuwait, such as [Company Name], blending creativity with strategic messaging.</w:t>
      </w:r>
    </w:p>
    <w:bookmarkEnd w:id="26"/>
    <w:bookmarkStart w:id="27" w:name="professional-affiliations"/>
    <w:p>
      <w:pPr>
        <w:pStyle w:val="Heading2"/>
      </w:pPr>
      <w:r>
        <w:t xml:space="preserve">Professional Affiliations</w:t>
      </w:r>
    </w:p>
    <w:p>
      <w:pPr>
        <w:numPr>
          <w:ilvl w:val="0"/>
          <w:numId w:val="1003"/>
        </w:numPr>
        <w:pStyle w:val="Compact"/>
      </w:pPr>
      <w:r>
        <w:rPr>
          <w:bCs/>
          <w:b/>
        </w:rPr>
        <w:t xml:space="preserve">Kuwait Film Society</w:t>
      </w:r>
      <w:r>
        <w:t xml:space="preserve">: Member since [Year], actively participating in events and advocacy for film education.</w:t>
      </w:r>
    </w:p>
    <w:p>
      <w:pPr>
        <w:numPr>
          <w:ilvl w:val="0"/>
          <w:numId w:val="1003"/>
        </w:numPr>
        <w:pStyle w:val="Compact"/>
      </w:pPr>
      <w:r>
        <w:rPr>
          <w:bCs/>
          <w:b/>
        </w:rPr>
        <w:t xml:space="preserve">Arab Film Directors Association</w:t>
      </w:r>
      <w:r>
        <w:t xml:space="preserve">: Collaborated on cross-border projects to strengthen regional cinematic ties.</w:t>
      </w:r>
    </w:p>
    <w:p>
      <w:pPr>
        <w:numPr>
          <w:ilvl w:val="0"/>
          <w:numId w:val="1003"/>
        </w:numPr>
        <w:pStyle w:val="Compact"/>
      </w:pPr>
      <w:r>
        <w:rPr>
          <w:bCs/>
          <w:b/>
        </w:rPr>
        <w:t xml:space="preserve">International Cinematographers’ Guild (ICG)</w:t>
      </w:r>
      <w:r>
        <w:t xml:space="preserve">: Affiliated member, staying updated on global filmmaking trends and technologies.</w:t>
      </w:r>
    </w:p>
    <w:bookmarkEnd w:id="27"/>
    <w:bookmarkStart w:id="28" w:name="languages-certifications"/>
    <w:p>
      <w:pPr>
        <w:pStyle w:val="Heading2"/>
      </w:pPr>
      <w:r>
        <w:t xml:space="preserve">Languages &amp; Certifications</w:t>
      </w:r>
    </w:p>
    <w:p>
      <w:pPr>
        <w:pStyle w:val="FirstParagraph"/>
      </w:pPr>
      <w:r>
        <w:rPr>
          <w:bCs/>
          <w:b/>
        </w:rPr>
        <w:t xml:space="preserve">Languages:</w:t>
      </w:r>
      <w:r>
        <w:t xml:space="preserve"> </w:t>
      </w:r>
      <w:r>
        <w:t xml:space="preserve">Arabic (fluent), English (fluent), [additional languages if applicable].</w:t>
      </w:r>
    </w:p>
    <w:p>
      <w:pPr>
        <w:pStyle w:val="BodyText"/>
      </w:pPr>
      <w:r>
        <w:rPr>
          <w:bCs/>
          <w:b/>
        </w:rPr>
        <w:t xml:space="preserve">Certifications:</w:t>
      </w:r>
    </w:p>
    <w:p>
      <w:pPr>
        <w:numPr>
          <w:ilvl w:val="0"/>
          <w:numId w:val="1004"/>
        </w:numPr>
        <w:pStyle w:val="Compact"/>
      </w:pPr>
      <w:r>
        <w:t xml:space="preserve">Advanced Film Production Certificate, [Institution], [Year]</w:t>
      </w:r>
    </w:p>
    <w:p>
      <w:pPr>
        <w:numPr>
          <w:ilvl w:val="0"/>
          <w:numId w:val="1004"/>
        </w:numPr>
        <w:pStyle w:val="Compact"/>
      </w:pPr>
      <w:r>
        <w:t xml:space="preserve">Oscar-Eligible Film Certification, [Organization], [Year]</w:t>
      </w:r>
    </w:p>
    <w:p>
      <w:pPr>
        <w:numPr>
          <w:ilvl w:val="0"/>
          <w:numId w:val="1004"/>
        </w:numPr>
        <w:pStyle w:val="Compact"/>
      </w:pPr>
      <w:r>
        <w:t xml:space="preserve">Cultural Competency in Media, [Institution], [Year]</w:t>
      </w:r>
    </w:p>
    <w:bookmarkEnd w:id="28"/>
    <w:bookmarkStart w:id="29" w:name="Xb71a22cd95076031053ecc57aaa78117f249774"/>
    <w:p>
      <w:pPr>
        <w:pStyle w:val="Heading2"/>
      </w:pPr>
      <w:r>
        <w:t xml:space="preserve">Why Choose Me as a Film Director in Kuwait City?</w:t>
      </w:r>
    </w:p>
    <w:p>
      <w:pPr>
        <w:pStyle w:val="FirstParagraph"/>
      </w:pPr>
      <w:r>
        <w:t xml:space="preserve">As a Film Director based in Kuwait City, I bring a unique blend of technical expertise, cultural insight, and creative vision to every project. My work is deeply rooted in the traditions and aspirations of Kuwaiti society while embracing innovation. Whether directing feature films, documentaries, or corporate content, I ensure that each production reflects the spirit of Kuwait City and resonates with diverse audiences. My commitment to excellence and collaboration makes me an ideal candidate for film projects in this vibrant region.</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in Kuwait City</dc:title>
  <dc:creator/>
  <dc:language>en</dc:language>
  <cp:keywords/>
  <dcterms:created xsi:type="dcterms:W3CDTF">2026-07-23T23:47:24Z</dcterms:created>
  <dcterms:modified xsi:type="dcterms:W3CDTF">2026-07-23T23:47:24Z</dcterms:modified>
</cp:coreProperties>
</file>

<file path=docProps/custom.xml><?xml version="1.0" encoding="utf-8"?>
<Properties xmlns="http://schemas.openxmlformats.org/officeDocument/2006/custom-properties" xmlns:vt="http://schemas.openxmlformats.org/officeDocument/2006/docPropsVTypes"/>
</file>