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United</w:t>
      </w:r>
      <w:r>
        <w:t xml:space="preserve"> </w:t>
      </w:r>
      <w:r>
        <w:t xml:space="preserve">States</w:t>
      </w:r>
      <w:r>
        <w:t xml:space="preserve"> </w:t>
      </w:r>
      <w:r>
        <w:t xml:space="preserve">Miami</w:t>
      </w:r>
    </w:p>
    <w:bookmarkStart w:id="35" w:name="johnathan-m.-reyes"/>
    <w:p>
      <w:pPr>
        <w:pStyle w:val="Heading1"/>
      </w:pPr>
      <w:r>
        <w:t xml:space="preserve">Johnathan M. Reyes</w:t>
      </w:r>
    </w:p>
    <w:p>
      <w:pPr>
        <w:pStyle w:val="FirstParagraph"/>
      </w:pPr>
      <w:r>
        <w:rPr>
          <w:bCs/>
          <w:b/>
        </w:rPr>
        <w:t xml:space="preserve">Film Director | United States Miami | 305-555-0198 | johnathan.reyes@filmMiami.com | www.johnathanreyesfilms.com</w:t>
      </w:r>
    </w:p>
    <w:bookmarkStart w:id="20" w:name="professional-summary"/>
    <w:p>
      <w:pPr>
        <w:pStyle w:val="Heading2"/>
      </w:pPr>
      <w:r>
        <w:t xml:space="preserve">Professional Summary</w:t>
      </w:r>
    </w:p>
    <w:p>
      <w:pPr>
        <w:pStyle w:val="FirstParagraph"/>
      </w:pPr>
      <w:r>
        <w:t xml:space="preserve">Dynamic and visionary Film Director with over a decade of experience in the United States Miami film industry. Specializing in crafting compelling narratives that resonate with global audiences while leveraging the vibrant cultural tapestry of Miami. A proven track record of leading high-profile projects, from independent films to studio-backed productions, with a focus on storytelling that bridges diverse communities and highlights the unique essence of South Florida. Committed to fostering collaboration between local talent and international partners, ensuring every film reflects the creativity and innovation synonymous with United States Miami's growing cinematic landscape.</w:t>
      </w:r>
    </w:p>
    <w:bookmarkEnd w:id="20"/>
    <w:bookmarkStart w:id="21" w:name="career-highlights"/>
    <w:p>
      <w:pPr>
        <w:pStyle w:val="Heading2"/>
      </w:pPr>
      <w:r>
        <w:t xml:space="preserve">Career Highlights</w:t>
      </w:r>
    </w:p>
    <w:p>
      <w:pPr>
        <w:numPr>
          <w:ilvl w:val="0"/>
          <w:numId w:val="1001"/>
        </w:numPr>
        <w:pStyle w:val="Compact"/>
      </w:pPr>
      <w:r>
        <w:t xml:space="preserve">Directed 15+ feature films, including critically acclaimed projects showcased at the Miami International Film Festival (MIFF) and other U.S. film events.</w:t>
      </w:r>
    </w:p>
    <w:p>
      <w:pPr>
        <w:numPr>
          <w:ilvl w:val="0"/>
          <w:numId w:val="1001"/>
        </w:numPr>
        <w:pStyle w:val="Compact"/>
      </w:pPr>
      <w:r>
        <w:t xml:space="preserve">Collaborated with renowned producers and studios such as Netflix, Lionsgate, and local Miami-based production houses to develop content rooted in the United States Miami experience.</w:t>
      </w:r>
    </w:p>
    <w:p>
      <w:pPr>
        <w:numPr>
          <w:ilvl w:val="0"/>
          <w:numId w:val="1001"/>
        </w:numPr>
        <w:pStyle w:val="Compact"/>
      </w:pPr>
      <w:r>
        <w:t xml:space="preserve">Produced a documentary series on the evolution of Miami's music scene, which received national recognition and was featured on PBS.</w:t>
      </w:r>
    </w:p>
    <w:p>
      <w:pPr>
        <w:numPr>
          <w:ilvl w:val="0"/>
          <w:numId w:val="1001"/>
        </w:numPr>
        <w:pStyle w:val="Compact"/>
      </w:pPr>
      <w:r>
        <w:t xml:space="preserve">Founded "South Florida Films," a collective that supports emerging filmmakers in the United States Miami region, emphasizing diversity and inclusion in storytelling.</w:t>
      </w:r>
    </w:p>
    <w:p>
      <w:pPr>
        <w:numPr>
          <w:ilvl w:val="0"/>
          <w:numId w:val="1001"/>
        </w:numPr>
        <w:pStyle w:val="Compact"/>
      </w:pPr>
      <w:r>
        <w:t xml:space="preserve">Recipient of the 2021 Miami Arts Alliance Award for Excellence in Film Direction, acknowledging contributions to the city's cultural and artistic growth.</w:t>
      </w:r>
    </w:p>
    <w:bookmarkEnd w:id="21"/>
    <w:bookmarkStart w:id="24" w:name="professional-experience"/>
    <w:p>
      <w:pPr>
        <w:pStyle w:val="Heading2"/>
      </w:pPr>
      <w:r>
        <w:t xml:space="preserve">Professional Experience</w:t>
      </w:r>
    </w:p>
    <w:bookmarkStart w:id="22" w:name="X5476932a53e47b3ae6bbae09b7cc8ece9aca8bf"/>
    <w:p>
      <w:pPr>
        <w:pStyle w:val="Heading3"/>
      </w:pPr>
      <w:r>
        <w:t xml:space="preserve">Film Director | South Florida Films (Miami, FL)</w:t>
      </w:r>
    </w:p>
    <w:p>
      <w:pPr>
        <w:pStyle w:val="FirstParagraph"/>
      </w:pPr>
      <w:r>
        <w:rPr>
          <w:iCs/>
          <w:i/>
        </w:rPr>
        <w:t xml:space="preserve">January 2015 – Present</w:t>
      </w:r>
    </w:p>
    <w:p>
      <w:pPr>
        <w:numPr>
          <w:ilvl w:val="0"/>
          <w:numId w:val="1002"/>
        </w:numPr>
        <w:pStyle w:val="Compact"/>
      </w:pPr>
      <w:r>
        <w:t xml:space="preserve">Overseeing the development, pre-production, and post-production of films that highlight the multicultural identity of United States Miami.</w:t>
      </w:r>
    </w:p>
    <w:p>
      <w:pPr>
        <w:numPr>
          <w:ilvl w:val="0"/>
          <w:numId w:val="1002"/>
        </w:numPr>
        <w:pStyle w:val="Compact"/>
      </w:pPr>
      <w:r>
        <w:t xml:space="preserve">Building partnerships with local actors, cinematographers, and production crews to create high-quality content that reflects the city's unique energy.</w:t>
      </w:r>
    </w:p>
    <w:p>
      <w:pPr>
        <w:numPr>
          <w:ilvl w:val="0"/>
          <w:numId w:val="1002"/>
        </w:numPr>
        <w:pStyle w:val="Compact"/>
      </w:pPr>
      <w:r>
        <w:t xml:space="preserve">Securing funding through grants and private investors to support independent projects, including a 2022 film titled "Sunset in Brickell" that premiered at MIFF.</w:t>
      </w:r>
    </w:p>
    <w:bookmarkEnd w:id="22"/>
    <w:bookmarkStart w:id="23" w:name="X8b944a09e8a5bba3715d163ca97866593ca815f"/>
    <w:p>
      <w:pPr>
        <w:pStyle w:val="Heading3"/>
      </w:pPr>
      <w:r>
        <w:t xml:space="preserve">Assistant Director | Lionsgate Studios (Hollywood, CA)</w:t>
      </w:r>
    </w:p>
    <w:p>
      <w:pPr>
        <w:pStyle w:val="FirstParagraph"/>
      </w:pPr>
      <w:r>
        <w:rPr>
          <w:iCs/>
          <w:i/>
        </w:rPr>
        <w:t xml:space="preserve">June 2010 – December 2014</w:t>
      </w:r>
    </w:p>
    <w:p>
      <w:pPr>
        <w:numPr>
          <w:ilvl w:val="0"/>
          <w:numId w:val="1003"/>
        </w:numPr>
        <w:pStyle w:val="Compact"/>
      </w:pPr>
      <w:r>
        <w:t xml:space="preserve">Assisted in the production of major studio films, including "The Miami Chronicles" (2013), a crime drama set in South Florida.</w:t>
      </w:r>
    </w:p>
    <w:p>
      <w:pPr>
        <w:numPr>
          <w:ilvl w:val="0"/>
          <w:numId w:val="1003"/>
        </w:numPr>
        <w:pStyle w:val="Compact"/>
      </w:pPr>
      <w:r>
        <w:t xml:space="preserve">Managed on-set operations and coordinated with directors to ensure adherence to creative visions while meeting tight deadlines.</w:t>
      </w:r>
    </w:p>
    <w:bookmarkEnd w:id="23"/>
    <w:bookmarkEnd w:id="24"/>
    <w:bookmarkStart w:id="26" w:name="education"/>
    <w:p>
      <w:pPr>
        <w:pStyle w:val="Heading2"/>
      </w:pPr>
      <w:r>
        <w:t xml:space="preserve">Education</w:t>
      </w:r>
    </w:p>
    <w:bookmarkStart w:id="25" w:name="bachelor-of-fine-arts-in-film-production"/>
    <w:p>
      <w:pPr>
        <w:pStyle w:val="Heading3"/>
      </w:pPr>
      <w:r>
        <w:t xml:space="preserve">Bachelor of Fine Arts in Film Production</w:t>
      </w:r>
    </w:p>
    <w:p>
      <w:pPr>
        <w:pStyle w:val="FirstParagraph"/>
      </w:pPr>
      <w:r>
        <w:rPr>
          <w:iCs/>
          <w:i/>
        </w:rPr>
        <w:t xml:space="preserve">University of Miami, Coral Gables, FL</w:t>
      </w:r>
    </w:p>
    <w:p>
      <w:pPr>
        <w:pStyle w:val="BodyText"/>
      </w:pPr>
      <w:r>
        <w:rPr>
          <w:iCs/>
          <w:i/>
        </w:rPr>
        <w:t xml:space="preserve">Graduated: May 2010</w:t>
      </w:r>
    </w:p>
    <w:p>
      <w:pPr>
        <w:numPr>
          <w:ilvl w:val="0"/>
          <w:numId w:val="1004"/>
        </w:numPr>
        <w:pStyle w:val="Compact"/>
      </w:pPr>
      <w:r>
        <w:t xml:space="preserve">Focus on narrative structure, cinematography, and sound design.</w:t>
      </w:r>
    </w:p>
    <w:p>
      <w:pPr>
        <w:numPr>
          <w:ilvl w:val="0"/>
          <w:numId w:val="1004"/>
        </w:numPr>
        <w:pStyle w:val="Compact"/>
      </w:pPr>
      <w:r>
        <w:t xml:space="preserve">Prominent thesis project: "Echoes of the Everglades," a short film exploring environmental themes in the United States Miami region.</w:t>
      </w:r>
    </w:p>
    <w:bookmarkEnd w:id="25"/>
    <w:bookmarkEnd w:id="26"/>
    <w:bookmarkStart w:id="27" w:name="skills-expertise"/>
    <w:p>
      <w:pPr>
        <w:pStyle w:val="Heading2"/>
      </w:pPr>
      <w:r>
        <w:t xml:space="preserve">Skills &amp; Expertise</w:t>
      </w:r>
    </w:p>
    <w:p>
      <w:pPr>
        <w:numPr>
          <w:ilvl w:val="0"/>
          <w:numId w:val="1005"/>
        </w:numPr>
        <w:pStyle w:val="Compact"/>
      </w:pPr>
      <w:r>
        <w:rPr>
          <w:bCs/>
          <w:b/>
        </w:rPr>
        <w:t xml:space="preserve">Cinematography:</w:t>
      </w:r>
      <w:r>
        <w:t xml:space="preserve"> </w:t>
      </w:r>
      <w:r>
        <w:t xml:space="preserve">Proficient in shooting techniques, lighting, and camera movement to create visually striking scenes that align with Miami's coastal and urban landscapes.</w:t>
      </w:r>
    </w:p>
    <w:p>
      <w:pPr>
        <w:numPr>
          <w:ilvl w:val="0"/>
          <w:numId w:val="1005"/>
        </w:numPr>
        <w:pStyle w:val="Compact"/>
      </w:pPr>
      <w:r>
        <w:rPr>
          <w:bCs/>
          <w:b/>
        </w:rPr>
        <w:t xml:space="preserve">Storytelling:</w:t>
      </w:r>
      <w:r>
        <w:t xml:space="preserve"> </w:t>
      </w:r>
      <w:r>
        <w:t xml:space="preserve">Strong ability to translate complex narratives into engaging films that appeal to both local and international audiences.</w:t>
      </w:r>
    </w:p>
    <w:p>
      <w:pPr>
        <w:numPr>
          <w:ilvl w:val="0"/>
          <w:numId w:val="1005"/>
        </w:numPr>
        <w:pStyle w:val="Compact"/>
      </w:pPr>
      <w:r>
        <w:rPr>
          <w:bCs/>
          <w:b/>
        </w:rPr>
        <w:t xml:space="preserve">Project Management:</w:t>
      </w:r>
      <w:r>
        <w:t xml:space="preserve"> </w:t>
      </w:r>
      <w:r>
        <w:t xml:space="preserve">Skilled in budgeting, scheduling, and resource allocation for film productions in the United States Miami area.</w:t>
      </w:r>
    </w:p>
    <w:p>
      <w:pPr>
        <w:numPr>
          <w:ilvl w:val="0"/>
          <w:numId w:val="1005"/>
        </w:numPr>
        <w:pStyle w:val="Compact"/>
      </w:pPr>
      <w:r>
        <w:rPr>
          <w:bCs/>
          <w:b/>
        </w:rPr>
        <w:t xml:space="preserve">Software Proficiency:</w:t>
      </w:r>
      <w:r>
        <w:t xml:space="preserve"> </w:t>
      </w:r>
      <w:r>
        <w:t xml:space="preserve">Expertise in Adobe Premiere Pro, Final Cut Pro, DaVinci Resolve, and Avid Media Composer.</w:t>
      </w:r>
    </w:p>
    <w:p>
      <w:pPr>
        <w:numPr>
          <w:ilvl w:val="0"/>
          <w:numId w:val="1005"/>
        </w:numPr>
        <w:pStyle w:val="Compact"/>
      </w:pPr>
      <w:r>
        <w:rPr>
          <w:bCs/>
          <w:b/>
        </w:rPr>
        <w:t xml:space="preserve">Cultural Insight:</w:t>
      </w:r>
      <w:r>
        <w:t xml:space="preserve"> </w:t>
      </w:r>
      <w:r>
        <w:t xml:space="preserve">Deep understanding of Miami's diverse communities, including Cuban-American, Haitian-American, and Latinx influences that enrich storytelling.</w:t>
      </w:r>
    </w:p>
    <w:bookmarkEnd w:id="27"/>
    <w:bookmarkStart w:id="31" w:name="projects-achievements"/>
    <w:p>
      <w:pPr>
        <w:pStyle w:val="Heading2"/>
      </w:pPr>
      <w:r>
        <w:t xml:space="preserve">Projects &amp; Achievements</w:t>
      </w:r>
    </w:p>
    <w:bookmarkStart w:id="28" w:name="tides-of-tomorrow-2023"/>
    <w:p>
      <w:pPr>
        <w:pStyle w:val="Heading3"/>
      </w:pPr>
      <w:r>
        <w:t xml:space="preserve">"Tides of Tomorrow" (2023)</w:t>
      </w:r>
    </w:p>
    <w:p>
      <w:pPr>
        <w:pStyle w:val="FirstParagraph"/>
      </w:pPr>
      <w:r>
        <w:t xml:space="preserve">A drama film exploring the impact of climate change on coastal communities in the United States Miami region. Featured in the 2023 Sundance Film Festival and praised for its emotional depth and visual artistry.</w:t>
      </w:r>
    </w:p>
    <w:bookmarkEnd w:id="28"/>
    <w:bookmarkStart w:id="29" w:name="rhythms-of-little-havana-2018"/>
    <w:p>
      <w:pPr>
        <w:pStyle w:val="Heading3"/>
      </w:pPr>
      <w:r>
        <w:t xml:space="preserve">"Rhythms of Little Havana" (2018)</w:t>
      </w:r>
    </w:p>
    <w:p>
      <w:pPr>
        <w:pStyle w:val="FirstParagraph"/>
      </w:pPr>
      <w:r>
        <w:t xml:space="preserve">A documentary highlighting the cultural significance of Little Havana, a neighborhood in Miami that represents the city's rich multicultural heritage. Won the 2019 Miami-Dade County Cultural Heritage Award.</w:t>
      </w:r>
    </w:p>
    <w:bookmarkEnd w:id="29"/>
    <w:bookmarkStart w:id="30" w:name="the-neon-dream-2016"/>
    <w:p>
      <w:pPr>
        <w:pStyle w:val="Heading3"/>
      </w:pPr>
      <w:r>
        <w:t xml:space="preserve">"The Neon Dream" (2016)</w:t>
      </w:r>
    </w:p>
    <w:p>
      <w:pPr>
        <w:pStyle w:val="FirstParagraph"/>
      </w:pPr>
      <w:r>
        <w:t xml:space="preserve">An independent thriller set in downtown Miami, showcasing the city's vibrant nightlife and hidden dangers. Premiered at MIFF and later acquired by a streaming platform for international distribution.</w:t>
      </w:r>
    </w:p>
    <w:bookmarkEnd w:id="30"/>
    <w:bookmarkEnd w:id="31"/>
    <w:bookmarkStart w:id="32" w:name="awards-recognition"/>
    <w:p>
      <w:pPr>
        <w:pStyle w:val="Heading2"/>
      </w:pPr>
      <w:r>
        <w:t xml:space="preserve">Awards &amp; Recognition</w:t>
      </w:r>
    </w:p>
    <w:p>
      <w:pPr>
        <w:numPr>
          <w:ilvl w:val="0"/>
          <w:numId w:val="1006"/>
        </w:numPr>
        <w:pStyle w:val="Compact"/>
      </w:pPr>
      <w:r>
        <w:t xml:space="preserve">2021 Miami Arts Alliance Award for Excellence in Film Direction</w:t>
      </w:r>
    </w:p>
    <w:p>
      <w:pPr>
        <w:numPr>
          <w:ilvl w:val="0"/>
          <w:numId w:val="1006"/>
        </w:numPr>
        <w:pStyle w:val="Compact"/>
      </w:pPr>
      <w:r>
        <w:t xml:space="preserve">Finalist, 2019 Sundance Film Festival – "Tides of Tomorrow"</w:t>
      </w:r>
    </w:p>
    <w:p>
      <w:pPr>
        <w:numPr>
          <w:ilvl w:val="0"/>
          <w:numId w:val="1006"/>
        </w:numPr>
        <w:pStyle w:val="Compact"/>
      </w:pPr>
      <w:r>
        <w:t xml:space="preserve">Grand Jury Prize, 2018 Miami International Film Festival – "Rhythms of the Everglades"</w:t>
      </w:r>
    </w:p>
    <w:p>
      <w:pPr>
        <w:numPr>
          <w:ilvl w:val="0"/>
          <w:numId w:val="1006"/>
        </w:numPr>
        <w:pStyle w:val="Compact"/>
      </w:pPr>
      <w:r>
        <w:t xml:space="preserve">2017 National Endowment for the Arts Grant for Independent Filmmaking</w:t>
      </w:r>
    </w:p>
    <w:bookmarkEnd w:id="32"/>
    <w:bookmarkStart w:id="33" w:name="industry-involvement"/>
    <w:p>
      <w:pPr>
        <w:pStyle w:val="Heading2"/>
      </w:pPr>
      <w:r>
        <w:t xml:space="preserve">Industry Involvement</w:t>
      </w:r>
    </w:p>
    <w:p>
      <w:pPr>
        <w:numPr>
          <w:ilvl w:val="0"/>
          <w:numId w:val="1007"/>
        </w:numPr>
        <w:pStyle w:val="Compact"/>
      </w:pPr>
      <w:r>
        <w:t xml:space="preserve">Member of the Florida Film Critics Circle, advocating for equitable representation in film.</w:t>
      </w:r>
    </w:p>
    <w:p>
      <w:pPr>
        <w:numPr>
          <w:ilvl w:val="0"/>
          <w:numId w:val="1007"/>
        </w:numPr>
        <w:pStyle w:val="Compact"/>
      </w:pPr>
      <w:r>
        <w:t xml:space="preserve">Speaker at the 2023 Miami Film Summit, discussing the future of storytelling in the United States Miami region.</w:t>
      </w:r>
    </w:p>
    <w:p>
      <w:pPr>
        <w:numPr>
          <w:ilvl w:val="0"/>
          <w:numId w:val="1007"/>
        </w:numPr>
        <w:pStyle w:val="Compact"/>
      </w:pPr>
      <w:r>
        <w:t xml:space="preserve">Volunteer mentor for "Youth in Focus," a program that trains young filmmakers from underserved communities in South Florida.</w:t>
      </w:r>
    </w:p>
    <w:bookmarkEnd w:id="33"/>
    <w:bookmarkStart w:id="34" w:name="references"/>
    <w:p>
      <w:pPr>
        <w:pStyle w:val="Heading2"/>
      </w:pPr>
      <w:r>
        <w:t xml:space="preserve">References</w:t>
      </w:r>
    </w:p>
    <w:p>
      <w:pPr>
        <w:pStyle w:val="FirstParagraph"/>
      </w:pPr>
      <w:r>
        <w:t xml:space="preserve">Available upon request. Contact Johnathan M. Reyes at johnathan.reyes@filmMiami.com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 United States Miami</dc:title>
  <dc:creator/>
  <cp:keywords/>
  <dcterms:created xsi:type="dcterms:W3CDTF">2026-07-24T11:46:35Z</dcterms:created>
  <dcterms:modified xsi:type="dcterms:W3CDTF">2026-07-24T11:46:35Z</dcterms:modified>
</cp:coreProperties>
</file>

<file path=docProps/custom.xml><?xml version="1.0" encoding="utf-8"?>
<Properties xmlns="http://schemas.openxmlformats.org/officeDocument/2006/custom-properties" xmlns:vt="http://schemas.openxmlformats.org/officeDocument/2006/docPropsVTypes"/>
</file>