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Financial</w:t>
      </w:r>
      <w:r>
        <w:t xml:space="preserve"> </w:t>
      </w:r>
      <w:r>
        <w:t xml:space="preserve">Analyst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32" w:name="Xea679b5693cd3cc508ef3c7492ad7bee8183012"/>
    <w:p>
      <w:pPr>
        <w:pStyle w:val="Heading1"/>
      </w:pPr>
      <w:r>
        <w:t xml:space="preserve">Resume for Financial Analyst | Australia Sydney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highly motivated and detail-oriented Financial Analyst with over [X years] of experience in financial modeling, risk assessment, and strategic decision-making. My expertise lies in analyzing financial data to drive business growth and optimize investment opportunities. With a strong foundation in accounting principles and a deep understanding of the Australian financial market, I am dedicated to delivering actionable insights that align with organizational goals. Based in Sydney, Australia, I have worked with both local enterprises and international firms to support their financial planning and reporting needs. My goal is to leverage my skills in [specific industry or domain] to contribute effectively to a dynamic team in Australia Sydney.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financial-analyst"/>
    <w:p>
      <w:pPr>
        <w:pStyle w:val="Heading3"/>
      </w:pPr>
      <w:r>
        <w:t xml:space="preserve">Financial Analyst</w:t>
      </w:r>
    </w:p>
    <w:p>
      <w:pPr>
        <w:pStyle w:val="FirstParagraph"/>
      </w:pPr>
      <w:r>
        <w:rPr>
          <w:bCs/>
          <w:b/>
        </w:rPr>
        <w:t xml:space="preserve">ABC Finance Solutions | Sydney, Australia</w:t>
      </w:r>
    </w:p>
    <w:p>
      <w:pPr>
        <w:pStyle w:val="BodyText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Conducted in-depth financial analysis to support budgeting, forecasting, and investment decisions for clients across various industries.</w:t>
      </w:r>
    </w:p>
    <w:p>
      <w:pPr>
        <w:numPr>
          <w:ilvl w:val="0"/>
          <w:numId w:val="1001"/>
        </w:numPr>
        <w:pStyle w:val="Compact"/>
      </w:pPr>
      <w:r>
        <w:t xml:space="preserve">Developed and maintained complex financial models to evaluate project viability and profitability in the Australian market.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provide data-driven insights that improved operational efficiency by 15%.</w:t>
      </w:r>
    </w:p>
    <w:p>
      <w:pPr>
        <w:numPr>
          <w:ilvl w:val="0"/>
          <w:numId w:val="1001"/>
        </w:numPr>
        <w:pStyle w:val="Compact"/>
      </w:pPr>
      <w:r>
        <w:t xml:space="preserve">Prepared comprehensive reports for senior management, highlighting key trends, risks, and opportunities in Australia Sydney’s financial landscape.</w:t>
      </w:r>
    </w:p>
    <w:p>
      <w:pPr>
        <w:numPr>
          <w:ilvl w:val="0"/>
          <w:numId w:val="1001"/>
        </w:numPr>
        <w:pStyle w:val="Compact"/>
      </w:pPr>
      <w:r>
        <w:t xml:space="preserve">Ensured compliance with Australian accounting standards (AASB) and regulatory requirements for all financial operations.</w:t>
      </w:r>
    </w:p>
    <w:bookmarkEnd w:id="22"/>
    <w:bookmarkStart w:id="23" w:name="junior-financial-analyst"/>
    <w:p>
      <w:pPr>
        <w:pStyle w:val="Heading3"/>
      </w:pPr>
      <w:r>
        <w:t xml:space="preserve">Junior Financial Analyst</w:t>
      </w:r>
    </w:p>
    <w:p>
      <w:pPr>
        <w:pStyle w:val="FirstParagraph"/>
      </w:pPr>
      <w:r>
        <w:rPr>
          <w:bCs/>
          <w:b/>
        </w:rPr>
        <w:t xml:space="preserve">XYZ Capital Group | Sydney, Australia</w:t>
      </w:r>
    </w:p>
    <w:p>
      <w:pPr>
        <w:pStyle w:val="BodyText"/>
      </w:pPr>
      <w:r>
        <w:rPr>
          <w:iCs/>
          <w:i/>
        </w:rPr>
        <w:t xml:space="preserve">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financial statements and audit processes for clients operating in Sydney’s finance and real estate sectors.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investment opportunities in Australia Sydney, contributing to a 10% increase in client portfolio value.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risk management strategies tailored to the unique challenges of the Australian financial ecosystem.</w:t>
      </w:r>
    </w:p>
    <w:p>
      <w:pPr>
        <w:numPr>
          <w:ilvl w:val="0"/>
          <w:numId w:val="1002"/>
        </w:numPr>
        <w:pStyle w:val="Compact"/>
      </w:pPr>
      <w:r>
        <w:t xml:space="preserve">Utilized advanced Excel and financial software (e.g., SAP, QuickBooks) to streamline reporting and analysis processes.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bachelor-of-commerce-honours-in-finance"/>
    <w:p>
      <w:pPr>
        <w:pStyle w:val="Heading3"/>
      </w:pPr>
      <w:r>
        <w:t xml:space="preserve">Bachelor of Commerce (Honours) in Finance</w:t>
      </w:r>
    </w:p>
    <w:p>
      <w:pPr>
        <w:pStyle w:val="FirstParagraph"/>
      </w:pPr>
      <w:r>
        <w:rPr>
          <w:bCs/>
          <w:b/>
        </w:rPr>
        <w:t xml:space="preserve">University of Sydney | Sydney, Australia</w:t>
      </w:r>
    </w:p>
    <w:p>
      <w:pPr>
        <w:pStyle w:val="BodyText"/>
      </w:pPr>
      <w:r>
        <w:rPr>
          <w:iCs/>
          <w:i/>
        </w:rPr>
        <w:t xml:space="preserve">Graduated: 2017</w:t>
      </w:r>
    </w:p>
    <w:p>
      <w:pPr>
        <w:numPr>
          <w:ilvl w:val="0"/>
          <w:numId w:val="1003"/>
        </w:numPr>
        <w:pStyle w:val="Compact"/>
      </w:pPr>
      <w:r>
        <w:t xml:space="preserve">Relevant coursework: Corporate Finance, Financial Markets, Investment Analysis.</w:t>
      </w:r>
    </w:p>
    <w:p>
      <w:pPr>
        <w:numPr>
          <w:ilvl w:val="0"/>
          <w:numId w:val="1003"/>
        </w:numPr>
        <w:pStyle w:val="Compact"/>
      </w:pPr>
      <w:r>
        <w:t xml:space="preserve">Recipient of the [Scholarship Name] for academic excellence in financial analysis.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CFA Level II Candidate</w:t>
      </w:r>
      <w:r>
        <w:t xml:space="preserve"> </w:t>
      </w:r>
      <w:r>
        <w:t xml:space="preserve">– Chartered Financial Analyst Institute 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CPA Australia Membership</w:t>
      </w:r>
      <w:r>
        <w:t xml:space="preserve"> </w:t>
      </w:r>
      <w:r>
        <w:t xml:space="preserve">– Certified Practising Accountant (2020)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PMP Certification</w:t>
      </w:r>
      <w:r>
        <w:t xml:space="preserve"> </w:t>
      </w:r>
      <w:r>
        <w:t xml:space="preserve">– Project Management Professional (2019)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Financial Analysis:</w:t>
      </w:r>
      <w:r>
        <w:t xml:space="preserve"> </w:t>
      </w:r>
      <w:r>
        <w:t xml:space="preserve">Budgeting, forecasting, variance analysis, and profitability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Visualization:</w:t>
      </w:r>
      <w:r>
        <w:t xml:space="preserve"> </w:t>
      </w:r>
      <w:r>
        <w:t xml:space="preserve">Proficient in Tableau and Power BI to create interactive dashboards for stakeholders in Australia Sydney.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Risk Management:</w:t>
      </w:r>
      <w:r>
        <w:t xml:space="preserve"> </w:t>
      </w:r>
      <w:r>
        <w:t xml:space="preserve">Experienced in identifying and mitigating financial risks for businesses operating in Australia’s regulatory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Tools:</w:t>
      </w:r>
      <w:r>
        <w:t xml:space="preserve"> </w:t>
      </w:r>
      <w:r>
        <w:t xml:space="preserve">Advanced Excel, SAP, QuickBooks, and Python (for data analysis).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Strong understanding of Australian tax laws, superannuation regulations, and financial reporting standards.</w:t>
      </w:r>
    </w:p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"Top Financial Analyst in Sydney" by [Industry Publication] in 2021 for exceptional contributions to client success.</w:t>
      </w:r>
    </w:p>
    <w:p>
      <w:pPr>
        <w:numPr>
          <w:ilvl w:val="0"/>
          <w:numId w:val="1006"/>
        </w:numPr>
        <w:pStyle w:val="Compact"/>
      </w:pPr>
      <w:r>
        <w:t xml:space="preserve">Successfully led a project that reduced operational costs by 18% for a major client in the technology sector through strategic financial restructuring.</w:t>
      </w:r>
    </w:p>
    <w:p>
      <w:pPr>
        <w:numPr>
          <w:ilvl w:val="0"/>
          <w:numId w:val="1006"/>
        </w:numPr>
        <w:pStyle w:val="Compact"/>
      </w:pPr>
      <w:r>
        <w:t xml:space="preserve">Contributed to the development of a risk assessment framework adopted by [Company Name], enhancing their compliance with Australia Sydney’s financial regulations.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Spanish – Intermediate (conversational)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[Your Name] has provided references from former colleagues and supervisors in Australia Sydney, including [Name], [Title], at [Company Name].</w:t>
      </w:r>
    </w:p>
    <w:bookmarkEnd w:id="31"/>
    <w:p>
      <w:pPr>
        <w:pStyle w:val="BodyText"/>
      </w:pPr>
      <w:r>
        <w:t xml:space="preserve">© 2023 [Your Name]. All rights reserved.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Financial Analyst in Australia Sydney</dc:title>
  <dc:creator/>
  <dc:language>en</dc:language>
  <cp:keywords/>
  <dcterms:created xsi:type="dcterms:W3CDTF">2026-09-27T03:37:38Z</dcterms:created>
  <dcterms:modified xsi:type="dcterms:W3CDTF">2026-09-27T03:37:38Z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