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alexandre-dubois"/>
    <w:p>
      <w:pPr>
        <w:pStyle w:val="Heading1"/>
      </w:pPr>
      <w:r>
        <w:t xml:space="preserve">Alexandre Dubois</w:t>
      </w:r>
    </w:p>
    <w:bookmarkStart w:id="29" w:name="financial-analyst-france-marseille"/>
    <w:p>
      <w:pPr>
        <w:pStyle w:val="Heading2"/>
      </w:pPr>
      <w:r>
        <w:t xml:space="preserve">Financial Analyst | France Marseille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13001 Marseille, France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alexandre.dubois@example.com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linkedin.com/in/alexandredubois-financialanalyst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Financial Analyst with 5+ years of experience in financial planning, risk management, and strategic decision-making. Specializing in the French market, particularly Marseille, I have developed a deep understanding of local economic trends, regulatory frameworks, and business practices. My expertise spans budgeting, forecasting, cost optimization, and financial modeling tailored to multinational corporations and SMEs operating in France. A graduate of École Supérieure de Commerce de Paris (ESCP), I combine technical proficiency in financial tools with strong analytical skills to deliver actionable insights that drive growth. As a professional in France Marseille, I am committed to bridging global finance standards with the unique needs of the southern French market.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AXA Insurance France</w:t>
      </w:r>
      <w:r>
        <w:t xml:space="preserve"> </w:t>
      </w:r>
      <w:r>
        <w:t xml:space="preserve">| Marseille, France | Jan 2021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financial guidance to the regional office in Marseille, analyzing market trends and optimizing insurance product portfolios for profitability.</w:t>
      </w:r>
    </w:p>
    <w:p>
      <w:pPr>
        <w:numPr>
          <w:ilvl w:val="0"/>
          <w:numId w:val="1001"/>
        </w:numPr>
        <w:pStyle w:val="Compact"/>
      </w:pPr>
      <w:r>
        <w:t xml:space="preserve">Developed comprehensive financial models to assess risk exposure and pricing strategies for clients in the Mediterranean region, ensuring compliance with French regulatory standards (ACPR).</w:t>
      </w:r>
    </w:p>
    <w:p>
      <w:pPr>
        <w:numPr>
          <w:ilvl w:val="0"/>
          <w:numId w:val="1001"/>
        </w:numPr>
        <w:pStyle w:val="Compact"/>
      </w:pPr>
      <w:r>
        <w:t xml:space="preserve">Spearheaded cost-saving initiatives that reduced operational expenses by 12% over two years, directly contributing to increased net income.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Marseille to align financial planning with corporate goals, improving interdepartmental efficiency by 20%.</w:t>
      </w:r>
    </w:p>
    <w:bookmarkEnd w:id="22"/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Cap Gemini France</w:t>
      </w:r>
      <w:r>
        <w:t xml:space="preserve"> </w:t>
      </w:r>
      <w:r>
        <w:t xml:space="preserve">| Marseille, France | Jun 2017 – Dec 2020</w:t>
      </w:r>
    </w:p>
    <w:p>
      <w:pPr>
        <w:numPr>
          <w:ilvl w:val="0"/>
          <w:numId w:val="1002"/>
        </w:numPr>
        <w:pStyle w:val="Compact"/>
      </w:pPr>
      <w:r>
        <w:t xml:space="preserve">Conducted financial audits and risk assessments for clients in the technology and logistics sectors, ensuring adherence to French accounting standards (NC36).</w:t>
      </w:r>
    </w:p>
    <w:p>
      <w:pPr>
        <w:numPr>
          <w:ilvl w:val="0"/>
          <w:numId w:val="1002"/>
        </w:numPr>
        <w:pStyle w:val="Compact"/>
      </w:pPr>
      <w:r>
        <w:t xml:space="preserve">Created detailed budget forecasts for multinational projects in Marseille, supporting decision-making processes with data-driven insights.</w:t>
      </w:r>
    </w:p>
    <w:p>
      <w:pPr>
        <w:numPr>
          <w:ilvl w:val="0"/>
          <w:numId w:val="1002"/>
        </w:numPr>
        <w:pStyle w:val="Compact"/>
      </w:pPr>
      <w:r>
        <w:t xml:space="preserve">Implemented a centralized financial reporting system that streamlined data collection across 10+ departments, enhancing transparency and accuracy.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finance teams and local stakeholders in Marseille to resolve discrepancies and improve financial governance.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BNP Paribas</w:t>
      </w:r>
      <w:r>
        <w:t xml:space="preserve"> </w:t>
      </w:r>
      <w:r>
        <w:t xml:space="preserve">| Marseille, France | Sep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financial dashboards for corporate clients in Marseille, enabling real-time monitoring of key performance indicators (KPIs).</w:t>
      </w:r>
    </w:p>
    <w:p>
      <w:pPr>
        <w:numPr>
          <w:ilvl w:val="0"/>
          <w:numId w:val="1003"/>
        </w:numPr>
        <w:pStyle w:val="Compact"/>
      </w:pPr>
      <w:r>
        <w:t xml:space="preserve">Analyzed market data to identify investment opportunities, contributing to a 15% increase in client portfolio returns during the 2016 fiscal year.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reports, ensuring compliance with European Union regulations and local tax laws.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analysts on French financial software tools (SAP, Oracle) and reporting protocols.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Finance</w:t>
      </w:r>
    </w:p>
    <w:p>
      <w:pPr>
        <w:pStyle w:val="BodyText"/>
      </w:pPr>
      <w:r>
        <w:t xml:space="preserve">École Supérieure de Commerce de Paris (ESCP) | Paris, France | Graduated 2015</w:t>
      </w:r>
    </w:p>
    <w:p>
      <w:pPr>
        <w:numPr>
          <w:ilvl w:val="0"/>
          <w:numId w:val="1004"/>
        </w:numPr>
        <w:pStyle w:val="Compact"/>
      </w:pPr>
      <w:r>
        <w:t xml:space="preserve">Specialized in corporate finance and financial markets, with a focus on European economic systems.</w:t>
      </w:r>
    </w:p>
    <w:p>
      <w:pPr>
        <w:numPr>
          <w:ilvl w:val="0"/>
          <w:numId w:val="1004"/>
        </w:numPr>
        <w:pStyle w:val="Compact"/>
      </w:pPr>
      <w:r>
        <w:t xml:space="preserve">Completed an internship at Société Générale in Marseille, where I gained hands-on experience in financial analysis for regional operations.</w:t>
      </w:r>
    </w:p>
    <w:p>
      <w:pPr>
        <w:pStyle w:val="FirstParagraph"/>
      </w:pPr>
      <w:r>
        <w:rPr>
          <w:bCs/>
          <w:b/>
        </w:rPr>
        <w:t xml:space="preserve">Bachelor of Arts in Economics</w:t>
      </w:r>
    </w:p>
    <w:p>
      <w:pPr>
        <w:pStyle w:val="BodyText"/>
      </w:pPr>
      <w:r>
        <w:t xml:space="preserve">Université Aix-Marseille | Marseille, France | Graduated 2012</w:t>
      </w:r>
    </w:p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5"/>
        </w:numPr>
        <w:pStyle w:val="Compact"/>
      </w:pPr>
      <w:r>
        <w:t xml:space="preserve">Risk Management &amp; Compliance</w:t>
      </w:r>
    </w:p>
    <w:p>
      <w:pPr>
        <w:numPr>
          <w:ilvl w:val="0"/>
          <w:numId w:val="1005"/>
        </w:numPr>
        <w:pStyle w:val="Compact"/>
      </w:pPr>
      <w:r>
        <w:t xml:space="preserve">Data Analysis (Excel, Python, R)</w:t>
      </w:r>
    </w:p>
    <w:p>
      <w:pPr>
        <w:numPr>
          <w:ilvl w:val="0"/>
          <w:numId w:val="1005"/>
        </w:numPr>
        <w:pStyle w:val="Compact"/>
      </w:pPr>
      <w:r>
        <w:t xml:space="preserve">Financial Reporting (IFRS, GAAP)</w:t>
      </w:r>
    </w:p>
    <w:p>
      <w:pPr>
        <w:numPr>
          <w:ilvl w:val="0"/>
          <w:numId w:val="1005"/>
        </w:numPr>
        <w:pStyle w:val="Compact"/>
      </w:pPr>
      <w:r>
        <w:t xml:space="preserve">Budgeting &amp; Cost Optimization</w:t>
      </w:r>
    </w:p>
    <w:p>
      <w:pPr>
        <w:numPr>
          <w:ilvl w:val="0"/>
          <w:numId w:val="1005"/>
        </w:numPr>
        <w:pStyle w:val="Compact"/>
      </w:pPr>
      <w:r>
        <w:t xml:space="preserve">Cash Flow Management</w:t>
      </w:r>
    </w:p>
    <w:p>
      <w:pPr>
        <w:numPr>
          <w:ilvl w:val="0"/>
          <w:numId w:val="1005"/>
        </w:numPr>
        <w:pStyle w:val="Compact"/>
      </w:pPr>
      <w:r>
        <w:t xml:space="preserve">French (Fluent), English (Professional)**</w:t>
      </w:r>
    </w:p>
    <w:p>
      <w:pPr>
        <w:pStyle w:val="FirstParagraph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SAP, Oracle, Tableau, Power BI, QuickBooks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6"/>
        </w:numPr>
        <w:pStyle w:val="Compact"/>
      </w:pPr>
      <w:r>
        <w:t xml:space="preserve">FRM (Financial Risk Manager) Certification</w:t>
      </w:r>
    </w:p>
    <w:p>
      <w:pPr>
        <w:numPr>
          <w:ilvl w:val="0"/>
          <w:numId w:val="1006"/>
        </w:numPr>
        <w:pStyle w:val="Compact"/>
      </w:pPr>
      <w:r>
        <w:t xml:space="preserve">Microsoft Excel Advanced Certification</w:t>
      </w:r>
    </w:p>
    <w:bookmarkEnd w:id="28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rPr>
          <w:iCs/>
          <w:i/>
        </w:rPr>
        <w:t xml:space="preserve">This Resume is tailored for a Financial Analyst role in France Marseille, emphasizing local expertise and global financial acumen.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France Marseille</dc:title>
  <dc:creator/>
  <dc:language>en</dc:language>
  <cp:keywords/>
  <dcterms:created xsi:type="dcterms:W3CDTF">2025-12-12T02:54:30Z</dcterms:created>
  <dcterms:modified xsi:type="dcterms:W3CDTF">2025-12-12T02:54:30Z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