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resume"/>
    <w:p>
      <w:pPr>
        <w:pStyle w:val="Heading1"/>
      </w:pPr>
      <w:r>
        <w:t xml:space="preserve">Resume</w:t>
      </w:r>
    </w:p>
    <w:bookmarkStart w:id="20" w:name="financial-analyst-united-states-chicago"/>
    <w:p>
      <w:pPr>
        <w:pStyle w:val="Heading2"/>
      </w:pPr>
      <w:r>
        <w:t xml:space="preserve">Financial Analyst | United States Chicago</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John D. Miller</w:t>
      </w:r>
    </w:p>
    <w:p>
      <w:pPr>
        <w:pStyle w:val="BodyText"/>
      </w:pPr>
      <w:r>
        <w:rPr>
          <w:bCs/>
          <w:b/>
        </w:rPr>
        <w:t xml:space="preserve">Address:</w:t>
      </w:r>
      <w:r>
        <w:t xml:space="preserve"> </w:t>
      </w:r>
      <w:r>
        <w:t xml:space="preserve">1234 W. Addison Street, Chicago, IL 60613, United States</w:t>
      </w:r>
    </w:p>
    <w:p>
      <w:pPr>
        <w:pStyle w:val="BodyText"/>
      </w:pPr>
      <w:r>
        <w:rPr>
          <w:bCs/>
          <w:b/>
        </w:rPr>
        <w:t xml:space="preserve">Phone:</w:t>
      </w:r>
      <w:r>
        <w:t xml:space="preserve"> </w:t>
      </w:r>
      <w:r>
        <w:t xml:space="preserve">(312) 555-0198</w:t>
      </w:r>
    </w:p>
    <w:p>
      <w:pPr>
        <w:pStyle w:val="BodyText"/>
      </w:pPr>
      <w:r>
        <w:rPr>
          <w:bCs/>
          <w:b/>
        </w:rPr>
        <w:t xml:space="preserve">Email:</w:t>
      </w:r>
      <w:r>
        <w:t xml:space="preserve"> </w:t>
      </w:r>
      <w:r>
        <w:t xml:space="preserve">jdmiller@financialanalystchicago.com</w:t>
      </w:r>
    </w:p>
    <w:bookmarkEnd w:id="22"/>
    <w:bookmarkStart w:id="23" w:name="professional-summary"/>
    <w:p>
      <w:pPr>
        <w:pStyle w:val="Heading3"/>
      </w:pPr>
      <w:r>
        <w:t xml:space="preserve">Professional Summary</w:t>
      </w:r>
    </w:p>
    <w:p>
      <w:pPr>
        <w:pStyle w:val="FirstParagraph"/>
      </w:pPr>
      <w:r>
        <w:t xml:space="preserve">A highly motivated Financial Analyst with over 7 years of experience in the United States Chicago financial sector. Specializing in data-driven decision-making, risk assessment, and strategic financial planning, I am dedicated to delivering actionable insights for businesses across industries. As a certified Financial Analyst based in Chicago, I leverage my expertise in financial modeling, budgeting, and market analysis to support organizations in achieving their economic goals. My career has been rooted in the dynamic environment of the United States Chicago economy, where I have consistently contributed to growth through innovative financial strategies.</w:t>
      </w:r>
    </w:p>
    <w:bookmarkEnd w:id="23"/>
    <w:bookmarkStart w:id="27" w:name="professional-experience"/>
    <w:p>
      <w:pPr>
        <w:pStyle w:val="Heading3"/>
      </w:pPr>
      <w:r>
        <w:t xml:space="preserve">Professional Experience</w:t>
      </w:r>
    </w:p>
    <w:bookmarkStart w:id="24" w:name="Xc0e4addf2b8bb93110a28183705a5c0ee591131"/>
    <w:p>
      <w:pPr>
        <w:pStyle w:val="Heading4"/>
      </w:pPr>
      <w:r>
        <w:t xml:space="preserve">Senior Financial Analyst | ABC Corp | Chicago, IL (United States)</w:t>
      </w:r>
    </w:p>
    <w:p>
      <w:pPr>
        <w:pStyle w:val="FirstParagraph"/>
      </w:pPr>
      <w:r>
        <w:rPr>
          <w:iCs/>
          <w:i/>
        </w:rPr>
        <w:t xml:space="preserve">June 2018 – Present</w:t>
      </w:r>
    </w:p>
    <w:p>
      <w:pPr>
        <w:numPr>
          <w:ilvl w:val="0"/>
          <w:numId w:val="1001"/>
        </w:numPr>
        <w:pStyle w:val="Compact"/>
      </w:pPr>
      <w:r>
        <w:t xml:space="preserve">Managed financial forecasting and budgeting for a $50M annual revenue portfolio, ensuring alignment with strategic business objectives in the United States Chicago market.</w:t>
      </w:r>
    </w:p>
    <w:p>
      <w:pPr>
        <w:numPr>
          <w:ilvl w:val="0"/>
          <w:numId w:val="1001"/>
        </w:numPr>
        <w:pStyle w:val="Compact"/>
      </w:pPr>
      <w:r>
        <w:t xml:space="preserve">Developed advanced financial models to evaluate investment opportunities, contributing to a 12% increase in ROI over two years.</w:t>
      </w:r>
    </w:p>
    <w:p>
      <w:pPr>
        <w:numPr>
          <w:ilvl w:val="0"/>
          <w:numId w:val="1001"/>
        </w:numPr>
        <w:pStyle w:val="Compact"/>
      </w:pPr>
      <w:r>
        <w:t xml:space="preserve">Collaborated with cross-functional teams in Chicago to analyze cost structures and identify savings of $1.2M annually through process optimization.</w:t>
      </w:r>
    </w:p>
    <w:p>
      <w:pPr>
        <w:numPr>
          <w:ilvl w:val="0"/>
          <w:numId w:val="1001"/>
        </w:numPr>
        <w:pStyle w:val="Compact"/>
      </w:pPr>
      <w:r>
        <w:t xml:space="preserve">Pioneered the use of data visualization tools (Power BI, Tableau) to present financial insights to executive leadership, enhancing decision-making efficiency.</w:t>
      </w:r>
    </w:p>
    <w:p>
      <w:pPr>
        <w:numPr>
          <w:ilvl w:val="0"/>
          <w:numId w:val="1001"/>
        </w:numPr>
        <w:pStyle w:val="Compact"/>
      </w:pPr>
      <w:r>
        <w:t xml:space="preserve">Provided expert guidance on regulatory compliance and risk management in the United States Chicago financial landscape, mitigating potential liabilities for the organization.</w:t>
      </w:r>
    </w:p>
    <w:bookmarkEnd w:id="24"/>
    <w:bookmarkStart w:id="25" w:name="X420a3236c9a91bae88faf2cc5a6023d5acb1c2c"/>
    <w:p>
      <w:pPr>
        <w:pStyle w:val="Heading4"/>
      </w:pPr>
      <w:r>
        <w:t xml:space="preserve">Financial Analyst | XYZ Inc | Chicago, IL (United States)</w:t>
      </w:r>
    </w:p>
    <w:p>
      <w:pPr>
        <w:pStyle w:val="FirstParagraph"/>
      </w:pPr>
      <w:r>
        <w:rPr>
          <w:iCs/>
          <w:i/>
        </w:rPr>
        <w:t xml:space="preserve">July 2015 – May 2018</w:t>
      </w:r>
    </w:p>
    <w:p>
      <w:pPr>
        <w:numPr>
          <w:ilvl w:val="0"/>
          <w:numId w:val="1002"/>
        </w:numPr>
        <w:pStyle w:val="Compact"/>
      </w:pPr>
      <w:r>
        <w:t xml:space="preserve">Analyzed financial statements and market trends to support investment decisions, resulting in a 9% annual growth rate for the company’s portfolio.</w:t>
      </w:r>
    </w:p>
    <w:p>
      <w:pPr>
        <w:numPr>
          <w:ilvl w:val="0"/>
          <w:numId w:val="1002"/>
        </w:numPr>
        <w:pStyle w:val="Compact"/>
      </w:pPr>
      <w:r>
        <w:t xml:space="preserve">Conducted variance analysis to identify discrepancies between budgeted and actual performance, improving accuracy of financial reporting by 15%.</w:t>
      </w:r>
    </w:p>
    <w:p>
      <w:pPr>
        <w:numPr>
          <w:ilvl w:val="0"/>
          <w:numId w:val="1002"/>
        </w:numPr>
        <w:pStyle w:val="Compact"/>
      </w:pPr>
      <w:r>
        <w:t xml:space="preserve">Supported the finance team in Chicago with month-end closing procedures, reducing processing time by 20% through automation of repetitive tasks.</w:t>
      </w:r>
    </w:p>
    <w:p>
      <w:pPr>
        <w:numPr>
          <w:ilvl w:val="0"/>
          <w:numId w:val="1002"/>
        </w:numPr>
        <w:pStyle w:val="Compact"/>
      </w:pPr>
      <w:r>
        <w:t xml:space="preserve">Contributed to the development of a comprehensive financial training program for junior analysts in the United States Chicago office, enhancing team productivity.</w:t>
      </w:r>
    </w:p>
    <w:p>
      <w:pPr>
        <w:numPr>
          <w:ilvl w:val="0"/>
          <w:numId w:val="1002"/>
        </w:numPr>
        <w:pStyle w:val="Compact"/>
      </w:pPr>
      <w:r>
        <w:t xml:space="preserve">Partnered with external auditors to ensure adherence to GAAP standards and federal regulations, maintaining compliance in the competitive Chicago financial ecosystem.</w:t>
      </w:r>
    </w:p>
    <w:bookmarkEnd w:id="25"/>
    <w:bookmarkStart w:id="26" w:name="Xd575aacd606b41cf0b65c6e2ffcd147dc83d345"/>
    <w:p>
      <w:pPr>
        <w:pStyle w:val="Heading4"/>
      </w:pPr>
      <w:r>
        <w:t xml:space="preserve">Junior Financial Analyst | DEF Ltd | Chicago, IL (United States)</w:t>
      </w:r>
    </w:p>
    <w:p>
      <w:pPr>
        <w:pStyle w:val="FirstParagraph"/>
      </w:pPr>
      <w:r>
        <w:rPr>
          <w:iCs/>
          <w:i/>
        </w:rPr>
        <w:t xml:space="preserve">August 2013 – June 2015</w:t>
      </w:r>
    </w:p>
    <w:p>
      <w:pPr>
        <w:numPr>
          <w:ilvl w:val="0"/>
          <w:numId w:val="1003"/>
        </w:numPr>
        <w:pStyle w:val="Compact"/>
      </w:pPr>
      <w:r>
        <w:t xml:space="preserve">Assisted in the preparation of quarterly financial reports, ensuring timely and accurate delivery to stakeholders in the United States Chicago region.</w:t>
      </w:r>
    </w:p>
    <w:p>
      <w:pPr>
        <w:numPr>
          <w:ilvl w:val="0"/>
          <w:numId w:val="1003"/>
        </w:numPr>
        <w:pStyle w:val="Compact"/>
      </w:pPr>
      <w:r>
        <w:t xml:space="preserve">Performed detailed industry research to identify market opportunities and competitive advantages for clients based in Chicago.</w:t>
      </w:r>
    </w:p>
    <w:p>
      <w:pPr>
        <w:numPr>
          <w:ilvl w:val="0"/>
          <w:numId w:val="1003"/>
        </w:numPr>
        <w:pStyle w:val="Compact"/>
      </w:pPr>
      <w:r>
        <w:t xml:space="preserve">Supported the development of client-facing financial proposals, contributing to a 25% increase in new business contracts.</w:t>
      </w:r>
    </w:p>
    <w:p>
      <w:pPr>
        <w:numPr>
          <w:ilvl w:val="0"/>
          <w:numId w:val="1003"/>
        </w:numPr>
        <w:pStyle w:val="Compact"/>
      </w:pPr>
      <w:r>
        <w:t xml:space="preserve">Gained proficiency in financial software such as SAP and Oracle, streamlining data entry and analysis processes for the Chicago-based team.</w:t>
      </w:r>
    </w:p>
    <w:p>
      <w:pPr>
        <w:numPr>
          <w:ilvl w:val="0"/>
          <w:numId w:val="1003"/>
        </w:numPr>
        <w:pStyle w:val="Compact"/>
      </w:pPr>
      <w:r>
        <w:t xml:space="preserve">Received recognition as “Top Performer” in 2014 for exceptional attention to detail and commitment to excellence in the United States Chicago financial community.</w:t>
      </w:r>
    </w:p>
    <w:bookmarkEnd w:id="26"/>
    <w:bookmarkEnd w:id="27"/>
    <w:bookmarkStart w:id="30" w:name="education"/>
    <w:p>
      <w:pPr>
        <w:pStyle w:val="Heading3"/>
      </w:pPr>
      <w:r>
        <w:t xml:space="preserve">Education</w:t>
      </w:r>
    </w:p>
    <w:bookmarkStart w:id="28" w:name="X28f6231fd4ec006d7967b789372d5b0bffcd1e8"/>
    <w:p>
      <w:pPr>
        <w:pStyle w:val="Heading4"/>
      </w:pPr>
      <w:r>
        <w:t xml:space="preserve">Bachelor of Science in Finance | University of Illinois at Urbana-Champaign | Chicago, IL (United States)</w:t>
      </w:r>
    </w:p>
    <w:p>
      <w:pPr>
        <w:pStyle w:val="FirstParagraph"/>
      </w:pPr>
      <w:r>
        <w:rPr>
          <w:iCs/>
          <w:i/>
        </w:rPr>
        <w:t xml:space="preserve">Graduated: May 2013</w:t>
      </w:r>
    </w:p>
    <w:p>
      <w:pPr>
        <w:numPr>
          <w:ilvl w:val="0"/>
          <w:numId w:val="1004"/>
        </w:numPr>
        <w:pStyle w:val="Compact"/>
      </w:pPr>
      <w:r>
        <w:t xml:space="preserve">Relevant coursework: Corporate Finance, Investment Analysis, Financial Accounting.</w:t>
      </w:r>
    </w:p>
    <w:p>
      <w:pPr>
        <w:numPr>
          <w:ilvl w:val="0"/>
          <w:numId w:val="1004"/>
        </w:numPr>
        <w:pStyle w:val="Compact"/>
      </w:pPr>
      <w:r>
        <w:t xml:space="preserve">Recipient of the Dean’s List Award for academic excellence during all four years of study.</w:t>
      </w:r>
    </w:p>
    <w:bookmarkEnd w:id="28"/>
    <w:bookmarkStart w:id="29" w:name="X9a0850a404eba958722b76fa56743cbec16b48f"/>
    <w:p>
      <w:pPr>
        <w:pStyle w:val="Heading4"/>
      </w:pPr>
      <w:r>
        <w:t xml:space="preserve">CFA Level II Candidate | CFA Institute | Chicago, IL (United States)</w:t>
      </w:r>
    </w:p>
    <w:p>
      <w:pPr>
        <w:pStyle w:val="FirstParagraph"/>
      </w:pPr>
      <w:r>
        <w:rPr>
          <w:iCs/>
          <w:i/>
        </w:rPr>
        <w:t xml:space="preserve">Current: 2023</w:t>
      </w:r>
    </w:p>
    <w:bookmarkEnd w:id="29"/>
    <w:bookmarkEnd w:id="30"/>
    <w:bookmarkStart w:id="31"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Modeling, Budgeting &amp; Forecasting, Risk Analysis, Data Visualization (Power BI/Tableau), Excel (Advanced Formulas), SQL.</w:t>
      </w:r>
    </w:p>
    <w:p>
      <w:pPr>
        <w:numPr>
          <w:ilvl w:val="0"/>
          <w:numId w:val="1005"/>
        </w:numPr>
        <w:pStyle w:val="Compact"/>
      </w:pPr>
      <w:r>
        <w:rPr>
          <w:bCs/>
          <w:b/>
        </w:rPr>
        <w:t xml:space="preserve">Industry Knowledge:</w:t>
      </w:r>
      <w:r>
        <w:t xml:space="preserve"> </w:t>
      </w:r>
      <w:r>
        <w:t xml:space="preserve">U.S. Financial Regulations, Chicago Market Trends, Mergers &amp; Acquisitions Analysis.</w:t>
      </w:r>
    </w:p>
    <w:p>
      <w:pPr>
        <w:numPr>
          <w:ilvl w:val="0"/>
          <w:numId w:val="1005"/>
        </w:numPr>
        <w:pStyle w:val="Compact"/>
      </w:pPr>
      <w:r>
        <w:rPr>
          <w:bCs/>
          <w:b/>
        </w:rPr>
        <w:t xml:space="preserve">Soft Skills:</w:t>
      </w:r>
      <w:r>
        <w:t xml:space="preserve"> </w:t>
      </w:r>
      <w:r>
        <w:t xml:space="preserve">Strategic Thinking, Communication, Leadership, Problem-Solving, Cross-Functional Collaboration.</w:t>
      </w:r>
    </w:p>
    <w:bookmarkEnd w:id="31"/>
    <w:bookmarkStart w:id="32" w:name="certifications"/>
    <w:p>
      <w:pPr>
        <w:pStyle w:val="Heading3"/>
      </w:pPr>
      <w:r>
        <w:t xml:space="preserve">Certifications</w:t>
      </w:r>
    </w:p>
    <w:p>
      <w:pPr>
        <w:numPr>
          <w:ilvl w:val="0"/>
          <w:numId w:val="1006"/>
        </w:numPr>
        <w:pStyle w:val="Compact"/>
      </w:pPr>
      <w:r>
        <w:t xml:space="preserve">CFA (Chartered Financial Analyst) – Level II Candidate, 2023.</w:t>
      </w:r>
    </w:p>
    <w:p>
      <w:pPr>
        <w:numPr>
          <w:ilvl w:val="0"/>
          <w:numId w:val="1006"/>
        </w:numPr>
        <w:pStyle w:val="Compact"/>
      </w:pPr>
      <w:r>
        <w:t xml:space="preserve">CPA (Certified Public Accountant) – Active License, Illinois State Board of Accountancy, 2016.</w:t>
      </w:r>
    </w:p>
    <w:bookmarkEnd w:id="32"/>
    <w:bookmarkStart w:id="33" w:name="professional-affiliations"/>
    <w:p>
      <w:pPr>
        <w:pStyle w:val="Heading3"/>
      </w:pPr>
      <w:r>
        <w:t xml:space="preserve">Professional Affiliations</w:t>
      </w:r>
    </w:p>
    <w:p>
      <w:pPr>
        <w:numPr>
          <w:ilvl w:val="0"/>
          <w:numId w:val="1007"/>
        </w:numPr>
        <w:pStyle w:val="Compact"/>
      </w:pPr>
      <w:r>
        <w:t xml:space="preserve">American Institute of CPAs (AICPA) – Member, 2016–Present.</w:t>
      </w:r>
    </w:p>
    <w:p>
      <w:pPr>
        <w:numPr>
          <w:ilvl w:val="0"/>
          <w:numId w:val="1007"/>
        </w:numPr>
        <w:pStyle w:val="Compact"/>
      </w:pPr>
      <w:r>
        <w:t xml:space="preserve">Chicago Financial Analysts Association (CFAA) – Volunteer Mentor, 2018–Present.</w:t>
      </w:r>
    </w:p>
    <w:bookmarkEnd w:id="33"/>
    <w:bookmarkStart w:id="34"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Community Involvement:</w:t>
      </w:r>
      <w:r>
        <w:t xml:space="preserve"> </w:t>
      </w:r>
      <w:r>
        <w:t xml:space="preserve">Volunteer Financial Advisor for the Chicago Community Loan Fund, 2020–Present.</w:t>
      </w:r>
    </w:p>
    <w:bookmarkEnd w:id="34"/>
    <w:p>
      <w:pPr>
        <w:pStyle w:val="BodyText"/>
      </w:pPr>
      <w:r>
        <w:t xml:space="preserve">This resume is tailored for a Financial Analyst position in the United States Chicago. It emphasizes expertise in financial analysis, strategic planning, and compliance within the dynamic Chicago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United States Chicago</dc:title>
  <dc:creator/>
  <dc:language>en</dc:language>
  <cp:keywords/>
  <dcterms:created xsi:type="dcterms:W3CDTF">2025-12-11T16:20:13Z</dcterms:created>
  <dcterms:modified xsi:type="dcterms:W3CDTF">2025-12-11T16:20:13Z</dcterms:modified>
</cp:coreProperties>
</file>

<file path=docProps/custom.xml><?xml version="1.0" encoding="utf-8"?>
<Properties xmlns="http://schemas.openxmlformats.org/officeDocument/2006/custom-properties" xmlns:vt="http://schemas.openxmlformats.org/officeDocument/2006/docPropsVTypes"/>
</file>