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firefighter-in-iran-tehran"/>
    <w:p>
      <w:pPr>
        <w:pStyle w:val="Heading1"/>
      </w:pPr>
      <w:r>
        <w:t xml:space="preserve">Resume: Firefighter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Farahani</w:t>
      </w:r>
    </w:p>
    <w:p>
      <w:pPr>
        <w:pStyle w:val="BodyText"/>
      </w:pPr>
      <w:r>
        <w:rPr>
          <w:bCs/>
          <w:b/>
        </w:rPr>
        <w:t xml:space="preserve">Email:</w:t>
      </w:r>
      <w:r>
        <w:t xml:space="preserve"> </w:t>
      </w:r>
      <w:r>
        <w:t xml:space="preserve">mohammad.reza.farahani@email.com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(Postal Code: 1416753132)</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Iran Tehran, specializing in emergency response, fire suppression, and community safety. A graduate of the Iranian Firefighters Training Institute (FTI) and a certified member of the Tehran Fire Department (TFD). Committed to upholding the highest standards of professionalism, courage, and public service in Iran’s most dynamic urban environment. Proven expertise in combating fires in high-density areas, managing hazardous material incidents, and conducting rescue operations. Passionate about safeguarding lives and property while fostering fire safety awareness across Tehran’s diverse neighborhoods.</w:t>
      </w:r>
    </w:p>
    <w:bookmarkEnd w:id="21"/>
    <w:bookmarkStart w:id="24" w:name="work-experience"/>
    <w:p>
      <w:pPr>
        <w:pStyle w:val="Heading2"/>
      </w:pPr>
      <w:r>
        <w:t xml:space="preserve">Work Experience</w:t>
      </w:r>
    </w:p>
    <w:bookmarkStart w:id="22" w:name="tehran-fire-department-tfd---firefighter"/>
    <w:p>
      <w:pPr>
        <w:pStyle w:val="Heading3"/>
      </w:pPr>
      <w:r>
        <w:t xml:space="preserve">Tehran Fire Department (TFD) - Firefighter</w:t>
      </w:r>
    </w:p>
    <w:p>
      <w:pPr>
        <w:pStyle w:val="FirstParagraph"/>
      </w:pPr>
      <w:r>
        <w:rPr>
          <w:bCs/>
          <w:b/>
        </w:rPr>
        <w:t xml:space="preserve">Duration:</w:t>
      </w:r>
      <w:r>
        <w:t xml:space="preserve"> </w:t>
      </w:r>
      <w:r>
        <w:t xml:space="preserve">January 2015 – Present</w:t>
      </w:r>
    </w:p>
    <w:p>
      <w:pPr>
        <w:numPr>
          <w:ilvl w:val="0"/>
          <w:numId w:val="1001"/>
        </w:numPr>
        <w:pStyle w:val="Compact"/>
      </w:pPr>
      <w:r>
        <w:t xml:space="preserve">Responded to over 1,500 emergency calls, including residential fires, industrial accidents, and hazardous material spills in Tehran’s urban and suburban zones.</w:t>
      </w:r>
    </w:p>
    <w:p>
      <w:pPr>
        <w:numPr>
          <w:ilvl w:val="0"/>
          <w:numId w:val="1001"/>
        </w:numPr>
        <w:pStyle w:val="Compact"/>
      </w:pPr>
      <w:r>
        <w:t xml:space="preserve">Spearheaded fire suppression operations in high-rise buildings and crowded commercial districts, ensuring minimal casualties and property damage.</w:t>
      </w:r>
    </w:p>
    <w:p>
      <w:pPr>
        <w:numPr>
          <w:ilvl w:val="0"/>
          <w:numId w:val="1001"/>
        </w:numPr>
        <w:pStyle w:val="Compact"/>
      </w:pPr>
      <w:r>
        <w:t xml:space="preserve">Conducted regular fire drills and safety inspections for public institutions, schools, and industrial complexes across Tehran’s 22 municipalities.</w:t>
      </w:r>
    </w:p>
    <w:p>
      <w:pPr>
        <w:numPr>
          <w:ilvl w:val="0"/>
          <w:numId w:val="1001"/>
        </w:numPr>
        <w:pStyle w:val="Compact"/>
      </w:pPr>
      <w:r>
        <w:t xml:space="preserve">Collaborated with local authorities to develop community-based fire prevention programs targeting vulnerable populations in low-income neighborhoods of Tehran.</w:t>
      </w:r>
    </w:p>
    <w:p>
      <w:pPr>
        <w:numPr>
          <w:ilvl w:val="0"/>
          <w:numId w:val="1001"/>
        </w:numPr>
        <w:pStyle w:val="Compact"/>
      </w:pPr>
      <w:r>
        <w:t xml:space="preserve">Promoted the use of advanced firefighting equipment such as thermal imaging cameras and high-pressure water pumps, tailored to Iran’s climatic conditions.</w:t>
      </w:r>
    </w:p>
    <w:bookmarkEnd w:id="22"/>
    <w:bookmarkStart w:id="23" w:name="Xa1c7892c755de83830c4edcec6a2b1a43ed275d"/>
    <w:p>
      <w:pPr>
        <w:pStyle w:val="Heading3"/>
      </w:pPr>
      <w:r>
        <w:t xml:space="preserve">Iranian Firefighters Training Institute (FTI) - Trainee Firefighter</w:t>
      </w:r>
    </w:p>
    <w:p>
      <w:pPr>
        <w:pStyle w:val="FirstParagraph"/>
      </w:pPr>
      <w:r>
        <w:rPr>
          <w:bCs/>
          <w:b/>
        </w:rPr>
        <w:t xml:space="preserve">Duration:</w:t>
      </w:r>
      <w:r>
        <w:t xml:space="preserve"> </w:t>
      </w:r>
      <w:r>
        <w:t xml:space="preserve">August 2012 – December 2014</w:t>
      </w:r>
    </w:p>
    <w:p>
      <w:pPr>
        <w:numPr>
          <w:ilvl w:val="0"/>
          <w:numId w:val="1002"/>
        </w:numPr>
        <w:pStyle w:val="Compact"/>
      </w:pPr>
      <w:r>
        <w:t xml:space="preserve">Completed a rigorous two-year training program focusing on fire behavior, emergency medical services, and vehicle extrication techniques.</w:t>
      </w:r>
    </w:p>
    <w:p>
      <w:pPr>
        <w:numPr>
          <w:ilvl w:val="0"/>
          <w:numId w:val="1002"/>
        </w:numPr>
        <w:pStyle w:val="Compact"/>
      </w:pPr>
      <w:r>
        <w:t xml:space="preserve">Gained hands-on experience in simulated fire scenarios, including multi-story building rescues and chemical fire suppression.</w:t>
      </w:r>
    </w:p>
    <w:p>
      <w:pPr>
        <w:numPr>
          <w:ilvl w:val="0"/>
          <w:numId w:val="1002"/>
        </w:numPr>
        <w:pStyle w:val="Compact"/>
      </w:pPr>
      <w:r>
        <w:t xml:space="preserve">Earned certification in the Iranian National Firefighting Standards (INFS), aligning with the requirements of Tehran’s fire safety regulations.</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University of Tehran (UT) – Faculty of Public Administration</w:t>
      </w:r>
    </w:p>
    <w:p>
      <w:pPr>
        <w:pStyle w:val="BodyText"/>
      </w:pPr>
      <w:r>
        <w:rPr>
          <w:bCs/>
          <w:b/>
        </w:rPr>
        <w:t xml:space="preserve">Graduation Date:</w:t>
      </w:r>
      <w:r>
        <w:t xml:space="preserve"> </w:t>
      </w:r>
      <w:r>
        <w:t xml:space="preserve">June 2011</w:t>
      </w:r>
    </w:p>
    <w:p>
      <w:pPr>
        <w:numPr>
          <w:ilvl w:val="0"/>
          <w:numId w:val="1003"/>
        </w:numPr>
        <w:pStyle w:val="Compact"/>
      </w:pPr>
      <w:r>
        <w:t xml:space="preserve">Courses included fire science, disaster management, and urban emergency response strategies specific to Iran’s geographical challenges.</w:t>
      </w:r>
    </w:p>
    <w:p>
      <w:pPr>
        <w:numPr>
          <w:ilvl w:val="0"/>
          <w:numId w:val="1003"/>
        </w:numPr>
        <w:pStyle w:val="Compact"/>
      </w:pPr>
      <w:r>
        <w:t xml:space="preserve">Conducted research on the impact of Tehran’s rapid urbanization on fire safety infrastructure, published in the Iranian Journal of Emergency Services.</w:t>
      </w:r>
    </w:p>
    <w:bookmarkEnd w:id="25"/>
    <w:bookmarkStart w:id="26" w:name="firefighters-training-certificate"/>
    <w:p>
      <w:pPr>
        <w:pStyle w:val="Heading3"/>
      </w:pPr>
      <w:r>
        <w:t xml:space="preserve">Firefighters Training Certificate</w:t>
      </w:r>
    </w:p>
    <w:p>
      <w:pPr>
        <w:pStyle w:val="FirstParagraph"/>
      </w:pPr>
      <w:r>
        <w:rPr>
          <w:bCs/>
          <w:b/>
        </w:rPr>
        <w:t xml:space="preserve">Institution:</w:t>
      </w:r>
      <w:r>
        <w:t xml:space="preserve"> </w:t>
      </w:r>
      <w:r>
        <w:t xml:space="preserve">Iranian Firefighters Training Institute (FTI)</w:t>
      </w:r>
    </w:p>
    <w:p>
      <w:pPr>
        <w:pStyle w:val="BodyText"/>
      </w:pPr>
      <w:r>
        <w:rPr>
          <w:bCs/>
          <w:b/>
        </w:rPr>
        <w:t xml:space="preserve">Date:</w:t>
      </w:r>
      <w:r>
        <w:t xml:space="preserve"> </w:t>
      </w:r>
      <w:r>
        <w:t xml:space="preserve">December 2014</w:t>
      </w:r>
    </w:p>
    <w:p>
      <w:pPr>
        <w:numPr>
          <w:ilvl w:val="0"/>
          <w:numId w:val="1004"/>
        </w:numPr>
        <w:pStyle w:val="Compact"/>
      </w:pPr>
      <w:r>
        <w:t xml:space="preserve">Certified in advanced firefighting techniques, including hydraulic calculations for water supply systems and fireground communication protocols.</w:t>
      </w:r>
    </w:p>
    <w:p>
      <w:pPr>
        <w:numPr>
          <w:ilvl w:val="0"/>
          <w:numId w:val="1004"/>
        </w:numPr>
        <w:pStyle w:val="Compact"/>
      </w:pPr>
      <w:r>
        <w:t xml:space="preserve">Completed specialized training on the use of Iran-made firefighting equipment, ensuring compatibility with local infrastructure.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National Firefighter Certification (NFC):</w:t>
      </w:r>
      <w:r>
        <w:t xml:space="preserve"> </w:t>
      </w:r>
      <w:r>
        <w:t xml:space="preserve">Issued by the Iranian Ministry of Interior, valid until 2028.</w:t>
      </w:r>
    </w:p>
    <w:p>
      <w:pPr>
        <w:numPr>
          <w:ilvl w:val="0"/>
          <w:numId w:val="1005"/>
        </w:numPr>
        <w:pStyle w:val="Compact"/>
      </w:pPr>
      <w:r>
        <w:rPr>
          <w:bCs/>
          <w:b/>
        </w:rPr>
        <w:t xml:space="preserve">Hazardous Materials Handling (HAZMAT) Certification:</w:t>
      </w:r>
      <w:r>
        <w:t xml:space="preserve"> </w:t>
      </w:r>
      <w:r>
        <w:t xml:space="preserve">Specialized training in Iran’s HAZMAT response protocols.</w:t>
      </w:r>
    </w:p>
    <w:p>
      <w:pPr>
        <w:numPr>
          <w:ilvl w:val="0"/>
          <w:numId w:val="1005"/>
        </w:numPr>
        <w:pStyle w:val="Compact"/>
      </w:pPr>
      <w:r>
        <w:rPr>
          <w:bCs/>
          <w:b/>
        </w:rPr>
        <w:t xml:space="preserve">Emergency Medical Technician (EMT):</w:t>
      </w:r>
      <w:r>
        <w:t xml:space="preserve"> </w:t>
      </w:r>
      <w:r>
        <w:t xml:space="preserve">Certified by Tehran Medical University, enabling on-site medical care during fire incidents.</w:t>
      </w:r>
    </w:p>
    <w:p>
      <w:pPr>
        <w:numPr>
          <w:ilvl w:val="0"/>
          <w:numId w:val="1005"/>
        </w:numPr>
        <w:pStyle w:val="Compact"/>
      </w:pPr>
      <w:r>
        <w:rPr>
          <w:bCs/>
          <w:b/>
        </w:rPr>
        <w:t xml:space="preserve">CPR and First Aid Certification:</w:t>
      </w:r>
      <w:r>
        <w:t xml:space="preserve"> </w:t>
      </w:r>
      <w:r>
        <w:t xml:space="preserve">Renewed annually to ensure readiness for life-saving interventions.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Skilled in operating Iran-standard firefighting apparatus, including pumper trucks and aerial ladders.</w:t>
      </w:r>
    </w:p>
    <w:p>
      <w:pPr>
        <w:numPr>
          <w:ilvl w:val="0"/>
          <w:numId w:val="1006"/>
        </w:numPr>
        <w:pStyle w:val="Compact"/>
      </w:pPr>
      <w:r>
        <w:rPr>
          <w:bCs/>
          <w:b/>
        </w:rPr>
        <w:t xml:space="preserve">Critical Thinking:</w:t>
      </w:r>
      <w:r>
        <w:t xml:space="preserve"> </w:t>
      </w:r>
      <w:r>
        <w:t xml:space="preserve">Ability to assess fire scenarios quickly and implement strategic solutions tailored to Tehran’s unique urban challenges.</w:t>
      </w:r>
    </w:p>
    <w:p>
      <w:pPr>
        <w:numPr>
          <w:ilvl w:val="0"/>
          <w:numId w:val="1006"/>
        </w:numPr>
        <w:pStyle w:val="Compact"/>
      </w:pPr>
      <w:r>
        <w:rPr>
          <w:bCs/>
          <w:b/>
        </w:rPr>
        <w:t xml:space="preserve">Team Leadership:</w:t>
      </w:r>
      <w:r>
        <w:t xml:space="preserve"> </w:t>
      </w:r>
      <w:r>
        <w:t xml:space="preserve">Experienced in leading fire crews during high-stress situations, fostering collaboration among TFD teams.</w:t>
      </w:r>
    </w:p>
    <w:p>
      <w:pPr>
        <w:numPr>
          <w:ilvl w:val="0"/>
          <w:numId w:val="1006"/>
        </w:numPr>
        <w:pStyle w:val="Compact"/>
      </w:pPr>
      <w:r>
        <w:rPr>
          <w:bCs/>
          <w:b/>
        </w:rPr>
        <w:t xml:space="preserve">Languages:</w:t>
      </w:r>
      <w:r>
        <w:t xml:space="preserve"> </w:t>
      </w:r>
      <w:r>
        <w:t xml:space="preserve">Fluent in Persian (Farsi) and proficient in English for international emergency response coordination.</w:t>
      </w:r>
    </w:p>
    <w:p>
      <w:pPr>
        <w:numPr>
          <w:ilvl w:val="0"/>
          <w:numId w:val="1006"/>
        </w:numPr>
        <w:pStyle w:val="Compact"/>
      </w:pPr>
      <w:r>
        <w:rPr>
          <w:bCs/>
          <w:b/>
        </w:rPr>
        <w:t xml:space="preserve">Community Engagement:</w:t>
      </w:r>
      <w:r>
        <w:t xml:space="preserve"> </w:t>
      </w:r>
      <w:r>
        <w:t xml:space="preserve">Developed fire safety workshops for schools and businesses in Tehran, reaching over 5,000 participants.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Hero of the Year (2021):</w:t>
      </w:r>
      <w:r>
        <w:t xml:space="preserve"> </w:t>
      </w:r>
      <w:r>
        <w:t xml:space="preserve">Awarded by Tehran Fire Department for leading a successful rescue operation during a warehouse fire in Shahriyar.</w:t>
      </w:r>
    </w:p>
    <w:p>
      <w:pPr>
        <w:numPr>
          <w:ilvl w:val="0"/>
          <w:numId w:val="1007"/>
        </w:numPr>
        <w:pStyle w:val="Compact"/>
      </w:pPr>
      <w:r>
        <w:rPr>
          <w:bCs/>
          <w:b/>
        </w:rPr>
        <w:t xml:space="preserve">Outstanding Service Medal (2018):</w:t>
      </w:r>
      <w:r>
        <w:t xml:space="preserve"> </w:t>
      </w:r>
      <w:r>
        <w:t xml:space="preserve">Recognized for exceptional performance in combating wildfires near Tehran’s northern forests.</w:t>
      </w:r>
    </w:p>
    <w:p>
      <w:pPr>
        <w:numPr>
          <w:ilvl w:val="0"/>
          <w:numId w:val="1007"/>
        </w:numPr>
        <w:pStyle w:val="Compact"/>
      </w:pPr>
      <w:r>
        <w:rPr>
          <w:bCs/>
          <w:b/>
        </w:rPr>
        <w:t xml:space="preserve">Fire Safety Innovation Award (2017):</w:t>
      </w:r>
      <w:r>
        <w:t xml:space="preserve"> </w:t>
      </w:r>
      <w:r>
        <w:t xml:space="preserve">Honored for introducing a mobile app to track fire hydrants and emergency response routes in Tehran.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Firefighters Association (IFA):</w:t>
      </w:r>
      <w:r>
        <w:t xml:space="preserve"> </w:t>
      </w:r>
      <w:r>
        <w:t xml:space="preserve">Active member since 2016, participating in national fire safety campaigns.</w:t>
      </w:r>
    </w:p>
    <w:p>
      <w:pPr>
        <w:numPr>
          <w:ilvl w:val="0"/>
          <w:numId w:val="1008"/>
        </w:numPr>
        <w:pStyle w:val="Compact"/>
      </w:pPr>
      <w:r>
        <w:rPr>
          <w:bCs/>
          <w:b/>
        </w:rPr>
        <w:t xml:space="preserve">Tehran Emergency Services Council:</w:t>
      </w:r>
      <w:r>
        <w:t xml:space="preserve"> </w:t>
      </w:r>
      <w:r>
        <w:t xml:space="preserve">Contributor to policy discussions on urban fire prevention and response strategies.</w:t>
      </w:r>
    </w:p>
    <w:bookmarkEnd w:id="31"/>
    <w:bookmarkStart w:id="32" w:name="references"/>
    <w:p>
      <w:pPr>
        <w:pStyle w:val="Heading2"/>
      </w:pPr>
      <w:r>
        <w:t xml:space="preserve">References</w:t>
      </w:r>
    </w:p>
    <w:p>
      <w:pPr>
        <w:pStyle w:val="FirstParagraph"/>
      </w:pPr>
      <w:r>
        <w:t xml:space="preserve">Available upon request. Previous supervisors and colleagues from Tehran Fire Department and Iranian Firefighters Training Institute can attest to my commitment, expertise, and dedication to the firefighting profession in Iran.</w:t>
      </w:r>
    </w:p>
    <w:bookmarkEnd w:id="32"/>
    <w:p>
      <w:pPr>
        <w:pStyle w:val="BodyText"/>
      </w:pPr>
      <w:r>
        <w:t xml:space="preserve">© 2023 Mohammad Reza Farahani | Firefighter Resume - Iran Tehran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Iran Tehran</dc:title>
  <dc:creator/>
  <dc:language>en</dc:language>
  <cp:keywords/>
  <dcterms:created xsi:type="dcterms:W3CDTF">2026-04-29T03:03:19Z</dcterms:created>
  <dcterms:modified xsi:type="dcterms:W3CDTF">2026-04-29T03:03:19Z</dcterms:modified>
</cp:coreProperties>
</file>

<file path=docProps/custom.xml><?xml version="1.0" encoding="utf-8"?>
<Properties xmlns="http://schemas.openxmlformats.org/officeDocument/2006/custom-properties" xmlns:vt="http://schemas.openxmlformats.org/officeDocument/2006/docPropsVTypes"/>
</file>