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Xf3fd592e6fbfaf51e6d3444d198c7239add67b7"/>
    <w:p>
      <w:pPr>
        <w:pStyle w:val="Heading1"/>
      </w:pPr>
      <w:r>
        <w:t xml:space="preserve">Firefighter Resume – United Arab Emirates Abu Dhabi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Al-Maktoum</w:t>
      </w:r>
      <w:r>
        <w:br/>
      </w:r>
      <w:r>
        <w:rPr>
          <w:bCs/>
          <w:b/>
        </w:rPr>
        <w:t xml:space="preserve">Phone:</w:t>
      </w:r>
      <w:r>
        <w:t xml:space="preserve"> </w:t>
      </w:r>
      <w:r>
        <w:t xml:space="preserve">+971 50 123 4567</w:t>
      </w:r>
      <w:r>
        <w:br/>
      </w:r>
      <w:r>
        <w:rPr>
          <w:bCs/>
          <w:b/>
        </w:rPr>
        <w:t xml:space="preserve">Email:</w:t>
      </w:r>
      <w:r>
        <w:t xml:space="preserve"> </w:t>
      </w:r>
      <w:r>
        <w:t xml:space="preserve">ahmed.almaktoum@example.com</w:t>
      </w:r>
      <w:r>
        <w:br/>
      </w:r>
      <w:r>
        <w:rPr>
          <w:bCs/>
          <w:b/>
        </w:rPr>
        <w:t xml:space="preserve">Address:</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I am a dedicated and highly trained Firefighter with over 8 years of experience in emergency response, fire suppression, and community safety initiatives. My career has been centered around serving the United Arab Emirates Abu Dhabi region, where I have specialized in combating fires in high-rise buildings, desert environments, and industrial zones. As a certified Firefighter under the Abu Dhabi Fire Department (ADFD), I have contributed to enhancing public safety through rigorous training programs and community education campaigns. My passion for protecting lives and property aligns with the progressive goals of the UAE’s Vision 2021, ensuring that emergency services in Abu Dhabi remain at the forefront of global standards.</w:t>
      </w:r>
    </w:p>
    <w:bookmarkEnd w:id="21"/>
    <w:bookmarkStart w:id="22" w:name="qualifications"/>
    <w:p>
      <w:pPr>
        <w:pStyle w:val="Heading2"/>
      </w:pPr>
      <w:r>
        <w:t xml:space="preserve">Qualifications</w:t>
      </w:r>
    </w:p>
    <w:p>
      <w:pPr>
        <w:numPr>
          <w:ilvl w:val="0"/>
          <w:numId w:val="1001"/>
        </w:numPr>
        <w:pStyle w:val="Compact"/>
      </w:pPr>
      <w:r>
        <w:t xml:space="preserve">Emergency Response Specialist (Abu Dhabi Fire Department Certification)</w:t>
      </w:r>
    </w:p>
    <w:p>
      <w:pPr>
        <w:numPr>
          <w:ilvl w:val="0"/>
          <w:numId w:val="1001"/>
        </w:numPr>
        <w:pStyle w:val="Compact"/>
      </w:pPr>
      <w:r>
        <w:t xml:space="preserve">CPR and First Aid Certified (American Heart Association)</w:t>
      </w:r>
    </w:p>
    <w:p>
      <w:pPr>
        <w:numPr>
          <w:ilvl w:val="0"/>
          <w:numId w:val="1001"/>
        </w:numPr>
        <w:pStyle w:val="Compact"/>
      </w:pPr>
      <w:r>
        <w:t xml:space="preserve">Fundamentals of Firefighting – National Institute for Occupational Safety and Health (NIOSH)</w:t>
      </w:r>
    </w:p>
    <w:p>
      <w:pPr>
        <w:numPr>
          <w:ilvl w:val="0"/>
          <w:numId w:val="1001"/>
        </w:numPr>
        <w:pStyle w:val="Compact"/>
      </w:pPr>
      <w:r>
        <w:t xml:space="preserve">Fire Prevention and Inspection Techniques – UAE Fire Safety Authority</w:t>
      </w:r>
    </w:p>
    <w:p>
      <w:pPr>
        <w:numPr>
          <w:ilvl w:val="0"/>
          <w:numId w:val="1001"/>
        </w:numPr>
        <w:pStyle w:val="Compact"/>
      </w:pPr>
      <w:r>
        <w:t xml:space="preserve">Flammable and Combustible Liquids Handling (OSHA Compliance)</w:t>
      </w:r>
    </w:p>
    <w:bookmarkEnd w:id="22"/>
    <w:bookmarkStart w:id="26" w:name="professional-experience"/>
    <w:p>
      <w:pPr>
        <w:pStyle w:val="Heading2"/>
      </w:pPr>
      <w:r>
        <w:t xml:space="preserve">Professional Experience</w:t>
      </w:r>
    </w:p>
    <w:bookmarkStart w:id="23" w:name="X88603a32d75ee2f1f1abf00c204ceb13f67b51a"/>
    <w:p>
      <w:pPr>
        <w:pStyle w:val="Heading3"/>
      </w:pPr>
      <w:r>
        <w:t xml:space="preserve">Firefighter – Abu Dhabi Fire Department (ADFD)</w:t>
      </w:r>
    </w:p>
    <w:p>
      <w:pPr>
        <w:pStyle w:val="FirstParagraph"/>
      </w:pPr>
      <w:r>
        <w:rPr>
          <w:iCs/>
          <w:i/>
        </w:rPr>
        <w:t xml:space="preserve">April 2017 – Present</w:t>
      </w:r>
    </w:p>
    <w:p>
      <w:pPr>
        <w:numPr>
          <w:ilvl w:val="0"/>
          <w:numId w:val="1002"/>
        </w:numPr>
        <w:pStyle w:val="Compact"/>
      </w:pPr>
      <w:r>
        <w:t xml:space="preserve">Responded to over 500 emergency calls annually, including wildfires, structural fires, and hazardous material incidents across Abu Dhabi’s urban and desert areas.</w:t>
      </w:r>
    </w:p>
    <w:p>
      <w:pPr>
        <w:numPr>
          <w:ilvl w:val="0"/>
          <w:numId w:val="1002"/>
        </w:numPr>
        <w:pStyle w:val="Compact"/>
      </w:pPr>
      <w:r>
        <w:t xml:space="preserve">Led teams in high-risk environments such as oil refineries and construction sites, implementing advanced fire suppression techniques tailored to UAE-specific challenges.</w:t>
      </w:r>
    </w:p>
    <w:p>
      <w:pPr>
        <w:numPr>
          <w:ilvl w:val="0"/>
          <w:numId w:val="1002"/>
        </w:numPr>
        <w:pStyle w:val="Compact"/>
      </w:pPr>
      <w:r>
        <w:t xml:space="preserve">Collaborated with local authorities to develop emergency evacuation plans for large-scale events, ensuring compliance with UAE safety regulations.</w:t>
      </w:r>
    </w:p>
    <w:p>
      <w:pPr>
        <w:numPr>
          <w:ilvl w:val="0"/>
          <w:numId w:val="1002"/>
        </w:numPr>
        <w:pStyle w:val="Compact"/>
      </w:pPr>
      <w:r>
        <w:t xml:space="preserve">Participated in the annual Abu Dhabi International Firefighters’ Drill, enhancing cross-border coordination with Gulf Cooperation Council (GCC) nations.</w:t>
      </w:r>
    </w:p>
    <w:p>
      <w:pPr>
        <w:numPr>
          <w:ilvl w:val="0"/>
          <w:numId w:val="1002"/>
        </w:numPr>
        <w:pStyle w:val="Compact"/>
      </w:pPr>
      <w:r>
        <w:t xml:space="preserve">Mentored 20+ new recruits through ADFD’s training program, emphasizing cultural sensitivity and technical expertise required for UAE operations.</w:t>
      </w:r>
    </w:p>
    <w:bookmarkEnd w:id="23"/>
    <w:bookmarkStart w:id="24" w:name="Xcd8d0af5d909d1dee5101276ecabeb536fa1f97"/>
    <w:p>
      <w:pPr>
        <w:pStyle w:val="Heading3"/>
      </w:pPr>
      <w:r>
        <w:t xml:space="preserve">Fire Safety Inspector – Abu Dhabi Municipality</w:t>
      </w:r>
    </w:p>
    <w:p>
      <w:pPr>
        <w:pStyle w:val="FirstParagraph"/>
      </w:pPr>
      <w:r>
        <w:rPr>
          <w:iCs/>
          <w:i/>
        </w:rPr>
        <w:t xml:space="preserve">January 2015 – March 2017</w:t>
      </w:r>
    </w:p>
    <w:p>
      <w:pPr>
        <w:numPr>
          <w:ilvl w:val="0"/>
          <w:numId w:val="1003"/>
        </w:numPr>
        <w:pStyle w:val="Compact"/>
      </w:pPr>
      <w:r>
        <w:t xml:space="preserve">Conducted fire safety audits of commercial and residential buildings, ensuring adherence to UAE National Building Code standards.</w:t>
      </w:r>
    </w:p>
    <w:p>
      <w:pPr>
        <w:numPr>
          <w:ilvl w:val="0"/>
          <w:numId w:val="1003"/>
        </w:numPr>
        <w:pStyle w:val="Compact"/>
      </w:pPr>
      <w:r>
        <w:t xml:space="preserve">Identified and mitigated fire hazards in high-traffic areas such as malls, hotels, and industrial zones, reducing incident rates by 15% during my tenure.</w:t>
      </w:r>
    </w:p>
    <w:p>
      <w:pPr>
        <w:numPr>
          <w:ilvl w:val="0"/>
          <w:numId w:val="1003"/>
        </w:numPr>
        <w:pStyle w:val="Compact"/>
      </w:pPr>
      <w:r>
        <w:t xml:space="preserve">Provided training sessions to building managers on fire safety protocols, emphasizing the importance of emergency preparedness in Abu Dhabi’s climate.</w:t>
      </w:r>
    </w:p>
    <w:p>
      <w:pPr>
        <w:numPr>
          <w:ilvl w:val="0"/>
          <w:numId w:val="1003"/>
        </w:numPr>
        <w:pStyle w:val="Compact"/>
      </w:pPr>
      <w:r>
        <w:t xml:space="preserve">Collaborated with ADFD to enforce penalties for non-compliant establishments, contributing to a 20% increase in fire safety compliance rates.</w:t>
      </w:r>
    </w:p>
    <w:bookmarkEnd w:id="24"/>
    <w:bookmarkStart w:id="25" w:name="X5a319bc825fffe77ae25ff54bc4bc2b3164ae7b"/>
    <w:p>
      <w:pPr>
        <w:pStyle w:val="Heading3"/>
      </w:pPr>
      <w:r>
        <w:t xml:space="preserve">Emergency Medical Technician – Abu Dhabi Ambulance Services</w:t>
      </w:r>
    </w:p>
    <w:p>
      <w:pPr>
        <w:pStyle w:val="FirstParagraph"/>
      </w:pPr>
      <w:r>
        <w:rPr>
          <w:iCs/>
          <w:i/>
        </w:rPr>
        <w:t xml:space="preserve">August 2013 – December 2014</w:t>
      </w:r>
    </w:p>
    <w:p>
      <w:pPr>
        <w:numPr>
          <w:ilvl w:val="0"/>
          <w:numId w:val="1004"/>
        </w:numPr>
        <w:pStyle w:val="Compact"/>
      </w:pPr>
      <w:r>
        <w:t xml:space="preserve">Provided immediate medical care during fire-related incidents, including trauma response and cardiac arrest interventions.</w:t>
      </w:r>
    </w:p>
    <w:p>
      <w:pPr>
        <w:numPr>
          <w:ilvl w:val="0"/>
          <w:numId w:val="1004"/>
        </w:numPr>
        <w:pStyle w:val="Compact"/>
      </w:pPr>
      <w:r>
        <w:t xml:space="preserve">Worked alongside firefighters to ensure seamless coordination during multi-agency emergencies, such as building collapses or chemical spills.</w:t>
      </w:r>
    </w:p>
    <w:p>
      <w:pPr>
        <w:numPr>
          <w:ilvl w:val="0"/>
          <w:numId w:val="1004"/>
        </w:numPr>
        <w:pStyle w:val="Compact"/>
      </w:pPr>
      <w:r>
        <w:t xml:space="preserve">Trained in UAE-specific medical protocols, including heatstroke management and dehydration prevention for emergency responders.</w:t>
      </w:r>
    </w:p>
    <w:bookmarkEnd w:id="25"/>
    <w:bookmarkEnd w:id="26"/>
    <w:bookmarkStart w:id="27" w:name="education"/>
    <w:p>
      <w:pPr>
        <w:pStyle w:val="Heading2"/>
      </w:pPr>
      <w:r>
        <w:t xml:space="preserve">Education</w:t>
      </w:r>
    </w:p>
    <w:p>
      <w:pPr>
        <w:pStyle w:val="FirstParagraph"/>
      </w:pPr>
      <w:r>
        <w:rPr>
          <w:bCs/>
          <w:b/>
        </w:rPr>
        <w:t xml:space="preserve">Bachelor of Science in Emergency Management</w:t>
      </w:r>
      <w:r>
        <w:br/>
      </w:r>
      <w:r>
        <w:t xml:space="preserve">United Arab Emirates University, Abu Dhabi</w:t>
      </w:r>
      <w:r>
        <w:br/>
      </w:r>
      <w:r>
        <w:rPr>
          <w:iCs/>
          <w:i/>
        </w:rPr>
        <w:t xml:space="preserve">Graduated: 2013</w:t>
      </w:r>
    </w:p>
    <w:p>
      <w:pPr>
        <w:pStyle w:val="BodyText"/>
      </w:pPr>
      <w:r>
        <w:rPr>
          <w:bCs/>
          <w:b/>
        </w:rPr>
        <w:t xml:space="preserve">Certificate in Fire Science and Safety</w:t>
      </w:r>
      <w:r>
        <w:br/>
      </w:r>
      <w:r>
        <w:t xml:space="preserve">Abu Dhabi College of Technology</w:t>
      </w:r>
      <w:r>
        <w:br/>
      </w:r>
      <w:r>
        <w:rPr>
          <w:iCs/>
          <w:i/>
        </w:rPr>
        <w:t xml:space="preserve">Completed: 2011</w:t>
      </w:r>
    </w:p>
    <w:p>
      <w:pPr>
        <w:pStyle w:val="BodyText"/>
      </w:pPr>
      <w:r>
        <w:rPr>
          <w:bCs/>
          <w:b/>
        </w:rPr>
        <w:t xml:space="preserve">Advanced Firefighting Training Program</w:t>
      </w:r>
      <w:r>
        <w:br/>
      </w:r>
      <w:r>
        <w:t xml:space="preserve">Dubai Civil Defence Academy</w:t>
      </w:r>
      <w:r>
        <w:br/>
      </w:r>
      <w:r>
        <w:rPr>
          <w:iCs/>
          <w:i/>
        </w:rPr>
        <w:t xml:space="preserve">Completed: 2010</w:t>
      </w:r>
    </w:p>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Fire suppression systems, aerial ladder operations, and hazardous material containment.</w:t>
      </w:r>
    </w:p>
    <w:p>
      <w:pPr>
        <w:numPr>
          <w:ilvl w:val="0"/>
          <w:numId w:val="1005"/>
        </w:numPr>
        <w:pStyle w:val="Compact"/>
      </w:pPr>
      <w:r>
        <w:rPr>
          <w:bCs/>
          <w:b/>
        </w:rPr>
        <w:t xml:space="preserve">Critical Thinking:</w:t>
      </w:r>
      <w:r>
        <w:t xml:space="preserve"> </w:t>
      </w:r>
      <w:r>
        <w:t xml:space="preserve">Rapid decision-making in high-stress scenarios, including fire scene assessment and resource allocation.</w:t>
      </w:r>
    </w:p>
    <w:p>
      <w:pPr>
        <w:numPr>
          <w:ilvl w:val="0"/>
          <w:numId w:val="1005"/>
        </w:numPr>
        <w:pStyle w:val="Compact"/>
      </w:pPr>
      <w:r>
        <w:rPr>
          <w:bCs/>
          <w:b/>
        </w:rPr>
        <w:t xml:space="preserve">Communication:</w:t>
      </w:r>
      <w:r>
        <w:t xml:space="preserve"> </w:t>
      </w:r>
      <w:r>
        <w:t xml:space="preserve">Effective coordination with emergency teams, public officials, and community members in both Arabic and English.</w:t>
      </w:r>
    </w:p>
    <w:p>
      <w:pPr>
        <w:numPr>
          <w:ilvl w:val="0"/>
          <w:numId w:val="1005"/>
        </w:numPr>
        <w:pStyle w:val="Compact"/>
      </w:pPr>
      <w:r>
        <w:rPr>
          <w:bCs/>
          <w:b/>
        </w:rPr>
        <w:t xml:space="preserve">Leadership:</w:t>
      </w:r>
      <w:r>
        <w:t xml:space="preserve"> </w:t>
      </w:r>
      <w:r>
        <w:t xml:space="preserve">Supervised cross-functional teams during large-scale emergencies in Abu Dhabi’s diverse environments.</w:t>
      </w:r>
    </w:p>
    <w:p>
      <w:pPr>
        <w:numPr>
          <w:ilvl w:val="0"/>
          <w:numId w:val="1005"/>
        </w:numPr>
        <w:pStyle w:val="Compact"/>
      </w:pPr>
      <w:r>
        <w:rPr>
          <w:bCs/>
          <w:b/>
        </w:rPr>
        <w:t xml:space="preserve">Cultural Competence:</w:t>
      </w:r>
      <w:r>
        <w:t xml:space="preserve"> </w:t>
      </w:r>
      <w:r>
        <w:t xml:space="preserve">Familiarity with UAE traditions and safety practices, ensuring respectful interaction with local populations.</w:t>
      </w:r>
    </w:p>
    <w:bookmarkEnd w:id="28"/>
    <w:bookmarkStart w:id="29" w:name="professional-achievements"/>
    <w:p>
      <w:pPr>
        <w:pStyle w:val="Heading2"/>
      </w:pPr>
      <w:r>
        <w:t xml:space="preserve">Professional Achievements</w:t>
      </w:r>
    </w:p>
    <w:p>
      <w:pPr>
        <w:numPr>
          <w:ilvl w:val="0"/>
          <w:numId w:val="1006"/>
        </w:numPr>
        <w:pStyle w:val="Compact"/>
      </w:pPr>
      <w:r>
        <w:t xml:space="preserve">Awarded “Outstanding Firefighter of the Year” by ADFD in 2021 for exceptional performance during a large-scale industrial fire.</w:t>
      </w:r>
    </w:p>
    <w:p>
      <w:pPr>
        <w:numPr>
          <w:ilvl w:val="0"/>
          <w:numId w:val="1006"/>
        </w:numPr>
        <w:pStyle w:val="Compact"/>
      </w:pPr>
      <w:r>
        <w:t xml:space="preserve">Contributed to the development of Abu Dhabi’s first mobile fire safety training unit, reaching over 5,000 residents annually.</w:t>
      </w:r>
    </w:p>
    <w:p>
      <w:pPr>
        <w:numPr>
          <w:ilvl w:val="0"/>
          <w:numId w:val="1006"/>
        </w:numPr>
        <w:pStyle w:val="Compact"/>
      </w:pPr>
      <w:r>
        <w:t xml:space="preserve">Published an article on “Fire Safety in Extreme Heat Conditions” in the UAE Firefighters’ Journal, highlighting innovative strategies for desert environments.</w:t>
      </w:r>
    </w:p>
    <w:bookmarkEnd w:id="29"/>
    <w:bookmarkStart w:id="30" w:name="community-involvement"/>
    <w:p>
      <w:pPr>
        <w:pStyle w:val="Heading2"/>
      </w:pPr>
      <w:r>
        <w:t xml:space="preserve">Community Involvement</w:t>
      </w:r>
    </w:p>
    <w:p>
      <w:pPr>
        <w:pStyle w:val="FirstParagraph"/>
      </w:pPr>
      <w:r>
        <w:t xml:space="preserve">Active member of the Abu Dhabi Firefighters Association, organizing annual charity runs and safety workshops for schools. Volunteered in disaster relief efforts during regional emergencies, demonstrating a commitment to the UAE’s national resilience goals.</w:t>
      </w:r>
    </w:p>
    <w:bookmarkEnd w:id="30"/>
    <w:bookmarkStart w:id="31" w:name="references"/>
    <w:p>
      <w:pPr>
        <w:pStyle w:val="Heading2"/>
      </w:pPr>
      <w:r>
        <w:t xml:space="preserve">References</w:t>
      </w:r>
    </w:p>
    <w:p>
      <w:pPr>
        <w:pStyle w:val="FirstParagraph"/>
      </w:pPr>
      <w:r>
        <w:t xml:space="preserve">Available upon request. Contact Ahmed Al-Maktoum at +971 50 123 4567 or ahmed.almaktoum@example.com.</w:t>
      </w:r>
    </w:p>
    <w:bookmarkEnd w:id="31"/>
    <w:p>
      <w:pPr>
        <w:pStyle w:val="BodyText"/>
      </w:pPr>
      <w:r>
        <w:t xml:space="preserve">© 2023 Ahmed Al-Maktoum – Firefighter Resume – United Arab Emirates Abu Dhabi</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United Arab Emirates Abu Dhabi</dc:title>
  <dc:creator/>
  <dc:language>en</dc:language>
  <cp:keywords/>
  <dcterms:created xsi:type="dcterms:W3CDTF">2026-07-23T13:30:10Z</dcterms:created>
  <dcterms:modified xsi:type="dcterms:W3CDTF">2026-07-23T13:30:10Z</dcterms:modified>
</cp:coreProperties>
</file>

<file path=docProps/custom.xml><?xml version="1.0" encoding="utf-8"?>
<Properties xmlns="http://schemas.openxmlformats.org/officeDocument/2006/custom-properties" xmlns:vt="http://schemas.openxmlformats.org/officeDocument/2006/docPropsVTypes"/>
</file>