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0" w:name="firefighter-resume"/>
    <w:p>
      <w:pPr>
        <w:pStyle w:val="Heading1"/>
      </w:pPr>
      <w:r>
        <w:rPr>
          <w:bCs/>
          <w:b/>
        </w:rPr>
        <w:t xml:space="preserve">Firefighter Resume</w:t>
      </w:r>
    </w:p>
    <w:p>
      <w:pPr>
        <w:pStyle w:val="FirstParagraph"/>
      </w:pPr>
      <w:r>
        <w:rPr>
          <w:bCs/>
          <w:b/>
        </w:rPr>
        <w:t xml:space="preserve">Name:</w:t>
      </w:r>
      <w:r>
        <w:t xml:space="preserve"> </w:t>
      </w:r>
      <w:r>
        <w:t xml:space="preserve">John D. Smith</w:t>
      </w:r>
      <w:r>
        <w:br/>
      </w:r>
      <w:r>
        <w:rPr>
          <w:bCs/>
          <w:b/>
        </w:rPr>
        <w:t xml:space="preserve">Address:</w:t>
      </w:r>
      <w:r>
        <w:t xml:space="preserve"> </w:t>
      </w:r>
      <w:r>
        <w:t xml:space="preserve">1234 Fire Safety Lane, Houston, TX 77001</w:t>
      </w:r>
      <w:r>
        <w:br/>
      </w:r>
      <w:r>
        <w:rPr>
          <w:bCs/>
          <w:b/>
        </w:rPr>
        <w:t xml:space="preserve">Email:</w:t>
      </w:r>
      <w:r>
        <w:t xml:space="preserve"> </w:t>
      </w:r>
      <w:r>
        <w:t xml:space="preserve">j.smith@example.com |</w:t>
      </w:r>
      <w:r>
        <w:t xml:space="preserve"> </w:t>
      </w:r>
      <w:r>
        <w:rPr>
          <w:bCs/>
          <w:b/>
        </w:rPr>
        <w:t xml:space="preserve">Phone:</w:t>
      </w:r>
      <w:r>
        <w:t xml:space="preserve"> </w:t>
      </w:r>
      <w:r>
        <w:t xml:space="preserve">(713) 555-1234</w:t>
      </w:r>
    </w:p>
    <w:bookmarkStart w:id="20" w:name="professional-summary"/>
    <w:p>
      <w:pPr>
        <w:pStyle w:val="Heading2"/>
      </w:pPr>
      <w:r>
        <w:rPr>
          <w:bCs/>
          <w:b/>
        </w:rPr>
        <w:t xml:space="preserve">Professional Summary</w:t>
      </w:r>
    </w:p>
    <w:p>
      <w:pPr>
        <w:pStyle w:val="FirstParagraph"/>
      </w:pPr>
      <w:r>
        <w:t xml:space="preserve">A dedicated and highly skilled Firefighter with over a decade of experience in the United States Houston fire department. Committed to protecting communities through swift emergency response, fire suppression, and public safety education. Proficient in advanced firefighting techniques, hazardous materials handling, and emergency medical services (EMS). Proven track record of excellence in high-pressure environments, ensuring the safety of residents and properties across Houston’s diverse urban landscape.</w:t>
      </w:r>
    </w:p>
    <w:bookmarkEnd w:id="20"/>
    <w:bookmarkStart w:id="23" w:name="work-experience"/>
    <w:p>
      <w:pPr>
        <w:pStyle w:val="Heading2"/>
      </w:pPr>
      <w:r>
        <w:rPr>
          <w:bCs/>
          <w:b/>
        </w:rPr>
        <w:t xml:space="preserve">Work Experience</w:t>
      </w:r>
    </w:p>
    <w:bookmarkStart w:id="21" w:name="firefighter-houston-fire-department-hfd"/>
    <w:p>
      <w:pPr>
        <w:pStyle w:val="Heading3"/>
      </w:pPr>
      <w:r>
        <w:rPr>
          <w:bCs/>
          <w:b/>
        </w:rPr>
        <w:t xml:space="preserve">Firefighter – Houston Fire Department (HFD)</w:t>
      </w:r>
    </w:p>
    <w:p>
      <w:pPr>
        <w:pStyle w:val="FirstParagraph"/>
      </w:pPr>
      <w:r>
        <w:rPr>
          <w:iCs/>
          <w:i/>
        </w:rPr>
        <w:t xml:space="preserve">January 2015 – Present</w:t>
      </w:r>
    </w:p>
    <w:p>
      <w:pPr>
        <w:numPr>
          <w:ilvl w:val="0"/>
          <w:numId w:val="1001"/>
        </w:numPr>
        <w:pStyle w:val="Compact"/>
      </w:pPr>
      <w:r>
        <w:t xml:space="preserve">Led over 500 emergency responses, including structural fires, vehicle accidents, and hazardous material incidents in the United States Houston area.</w:t>
      </w:r>
    </w:p>
    <w:p>
      <w:pPr>
        <w:numPr>
          <w:ilvl w:val="0"/>
          <w:numId w:val="1001"/>
        </w:numPr>
        <w:pStyle w:val="Compact"/>
      </w:pPr>
      <w:r>
        <w:t xml:space="preserve">Coordinated with local agencies to develop community fire prevention programs, reducing residential fire incidents by 18% in the first year of implementation.</w:t>
      </w:r>
    </w:p>
    <w:p>
      <w:pPr>
        <w:numPr>
          <w:ilvl w:val="0"/>
          <w:numId w:val="1001"/>
        </w:numPr>
        <w:pStyle w:val="Compact"/>
      </w:pPr>
      <w:r>
        <w:t xml:space="preserve">Trained and mentored 20+ new firefighters in HFD, focusing on advanced rescue techniques and emergency medical protocols tailored to Houston’s industrial zones.</w:t>
      </w:r>
    </w:p>
    <w:p>
      <w:pPr>
        <w:numPr>
          <w:ilvl w:val="0"/>
          <w:numId w:val="1001"/>
        </w:numPr>
        <w:pStyle w:val="Compact"/>
      </w:pPr>
      <w:r>
        <w:t xml:space="preserve">Participated in specialized operations, such as flood response during Hurricane Harvey, ensuring the safety of over 1,000 residents in Houston’s affected neighborhoods.</w:t>
      </w:r>
    </w:p>
    <w:p>
      <w:pPr>
        <w:numPr>
          <w:ilvl w:val="0"/>
          <w:numId w:val="1001"/>
        </w:numPr>
        <w:pStyle w:val="Compact"/>
      </w:pPr>
      <w:r>
        <w:t xml:space="preserve">Collaborated with HFD leadership to modernize equipment protocols, improving response times by 25% across the city’s fire stations.</w:t>
      </w:r>
    </w:p>
    <w:bookmarkEnd w:id="21"/>
    <w:bookmarkStart w:id="22" w:name="firefighter-texas-city-fire-department"/>
    <w:p>
      <w:pPr>
        <w:pStyle w:val="Heading3"/>
      </w:pPr>
      <w:r>
        <w:rPr>
          <w:bCs/>
          <w:b/>
        </w:rPr>
        <w:t xml:space="preserve">Firefighter – Texas City Fire Department</w:t>
      </w:r>
    </w:p>
    <w:p>
      <w:pPr>
        <w:pStyle w:val="FirstParagraph"/>
      </w:pPr>
      <w:r>
        <w:rPr>
          <w:iCs/>
          <w:i/>
        </w:rPr>
        <w:t xml:space="preserve">July 2010 – December 2014</w:t>
      </w:r>
    </w:p>
    <w:p>
      <w:pPr>
        <w:numPr>
          <w:ilvl w:val="0"/>
          <w:numId w:val="1002"/>
        </w:numPr>
        <w:pStyle w:val="Compact"/>
      </w:pPr>
      <w:r>
        <w:t xml:space="preserve">Responded to over 300 fire incidents, including industrial fires in Houston’s surrounding areas, demonstrating expertise in handling complex emergencies.</w:t>
      </w:r>
    </w:p>
    <w:p>
      <w:pPr>
        <w:numPr>
          <w:ilvl w:val="0"/>
          <w:numId w:val="1002"/>
        </w:numPr>
        <w:pStyle w:val="Compact"/>
      </w:pPr>
      <w:r>
        <w:t xml:space="preserve">Managed the deployment of fire suppression systems and emergency equipment during critical situations, ensuring minimal property damage and loss of life.</w:t>
      </w:r>
    </w:p>
    <w:p>
      <w:pPr>
        <w:numPr>
          <w:ilvl w:val="0"/>
          <w:numId w:val="1002"/>
        </w:numPr>
        <w:pStyle w:val="Compact"/>
      </w:pPr>
      <w:r>
        <w:t xml:space="preserve">Contributed to the development of a city-wide public education campaign on fire safety, increasing community awareness by 30% within two years.</w:t>
      </w:r>
    </w:p>
    <w:p>
      <w:pPr>
        <w:numPr>
          <w:ilvl w:val="0"/>
          <w:numId w:val="1002"/>
        </w:numPr>
        <w:pStyle w:val="Compact"/>
      </w:pPr>
      <w:r>
        <w:t xml:space="preserve">Received commendations for outstanding performance during a multi-alarm warehouse fire in 2013, which prevented significant economic loss to Houston’s commercial sector.</w:t>
      </w:r>
    </w:p>
    <w:bookmarkEnd w:id="22"/>
    <w:bookmarkEnd w:id="23"/>
    <w:bookmarkStart w:id="26" w:name="education"/>
    <w:p>
      <w:pPr>
        <w:pStyle w:val="Heading2"/>
      </w:pPr>
      <w:r>
        <w:rPr>
          <w:bCs/>
          <w:b/>
        </w:rPr>
        <w:t xml:space="preserve">Education</w:t>
      </w:r>
    </w:p>
    <w:bookmarkStart w:id="24" w:name="bachelor-of-science-in-fire-science"/>
    <w:p>
      <w:pPr>
        <w:pStyle w:val="Heading3"/>
      </w:pPr>
      <w:r>
        <w:rPr>
          <w:bCs/>
          <w:b/>
        </w:rPr>
        <w:t xml:space="preserve">Bachelor of Science in Fire Science</w:t>
      </w:r>
    </w:p>
    <w:p>
      <w:pPr>
        <w:pStyle w:val="FirstParagraph"/>
      </w:pPr>
      <w:r>
        <w:rPr>
          <w:iCs/>
          <w:i/>
        </w:rPr>
        <w:t xml:space="preserve">University of Houston – 2010</w:t>
      </w:r>
    </w:p>
    <w:p>
      <w:pPr>
        <w:numPr>
          <w:ilvl w:val="0"/>
          <w:numId w:val="1003"/>
        </w:numPr>
        <w:pStyle w:val="Compact"/>
      </w:pPr>
      <w:r>
        <w:t xml:space="preserve">Specialized coursework in fire behavior, emergency management, and hazardous materials safety.</w:t>
      </w:r>
    </w:p>
    <w:p>
      <w:pPr>
        <w:numPr>
          <w:ilvl w:val="0"/>
          <w:numId w:val="1003"/>
        </w:numPr>
        <w:pStyle w:val="Compact"/>
      </w:pPr>
      <w:r>
        <w:t xml:space="preserve">Graduated with honors, recognized for academic excellence and leadership in campus fire safety initiatives.</w:t>
      </w:r>
    </w:p>
    <w:bookmarkEnd w:id="24"/>
    <w:bookmarkStart w:id="25" w:name="certifications-training"/>
    <w:p>
      <w:pPr>
        <w:pStyle w:val="Heading3"/>
      </w:pPr>
      <w:r>
        <w:rPr>
          <w:bCs/>
          <w:b/>
        </w:rPr>
        <w:t xml:space="preserve">Certifications &amp; Training</w:t>
      </w:r>
    </w:p>
    <w:p>
      <w:pPr>
        <w:numPr>
          <w:ilvl w:val="0"/>
          <w:numId w:val="1004"/>
        </w:numPr>
        <w:pStyle w:val="Compact"/>
      </w:pPr>
      <w:r>
        <w:rPr>
          <w:bCs/>
          <w:b/>
        </w:rPr>
        <w:t xml:space="preserve">Firefighter I &amp; II Certification</w:t>
      </w:r>
      <w:r>
        <w:t xml:space="preserve"> </w:t>
      </w:r>
      <w:r>
        <w:t xml:space="preserve">– Texas State Fire Marshal’s Office (2010)</w:t>
      </w:r>
    </w:p>
    <w:p>
      <w:pPr>
        <w:numPr>
          <w:ilvl w:val="0"/>
          <w:numId w:val="1004"/>
        </w:numPr>
        <w:pStyle w:val="Compact"/>
      </w:pPr>
      <w:r>
        <w:rPr>
          <w:bCs/>
          <w:b/>
        </w:rPr>
        <w:t xml:space="preserve">Emergency Medical Technician (EMT) Certification</w:t>
      </w:r>
      <w:r>
        <w:t xml:space="preserve"> </w:t>
      </w:r>
      <w:r>
        <w:t xml:space="preserve">– Houston Community College (2012)</w:t>
      </w:r>
    </w:p>
    <w:p>
      <w:pPr>
        <w:numPr>
          <w:ilvl w:val="0"/>
          <w:numId w:val="1004"/>
        </w:numPr>
        <w:pStyle w:val="Compact"/>
      </w:pPr>
      <w:r>
        <w:rPr>
          <w:bCs/>
          <w:b/>
        </w:rPr>
        <w:t xml:space="preserve">Hazardous Materials Operations Level</w:t>
      </w:r>
      <w:r>
        <w:t xml:space="preserve"> </w:t>
      </w:r>
      <w:r>
        <w:t xml:space="preserve">– National Fire Protection Association (NFPA) (2015)</w:t>
      </w:r>
    </w:p>
    <w:p>
      <w:pPr>
        <w:numPr>
          <w:ilvl w:val="0"/>
          <w:numId w:val="1004"/>
        </w:numPr>
        <w:pStyle w:val="Compact"/>
      </w:pPr>
      <w:r>
        <w:rPr>
          <w:bCs/>
          <w:b/>
        </w:rPr>
        <w:t xml:space="preserve">Fire Investigation Training</w:t>
      </w:r>
      <w:r>
        <w:t xml:space="preserve"> </w:t>
      </w:r>
      <w:r>
        <w:t xml:space="preserve">– Houston Fire Department Academy (2017)</w:t>
      </w:r>
    </w:p>
    <w:p>
      <w:pPr>
        <w:numPr>
          <w:ilvl w:val="0"/>
          <w:numId w:val="1004"/>
        </w:numPr>
        <w:pStyle w:val="Compact"/>
      </w:pPr>
      <w:r>
        <w:rPr>
          <w:bCs/>
          <w:b/>
        </w:rPr>
        <w:t xml:space="preserve">OSHA 30-Hour General Industry Certification</w:t>
      </w:r>
      <w:r>
        <w:t xml:space="preserve"> </w:t>
      </w:r>
      <w:r>
        <w:t xml:space="preserve">– United States Department of Labor (2018)</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Emergency Response:</w:t>
      </w:r>
      <w:r>
        <w:t xml:space="preserve"> </w:t>
      </w:r>
      <w:r>
        <w:t xml:space="preserve">Proficient in rapid assessment, incident command, and resource management for high-stakes situations.</w:t>
      </w:r>
    </w:p>
    <w:p>
      <w:pPr>
        <w:numPr>
          <w:ilvl w:val="0"/>
          <w:numId w:val="1005"/>
        </w:numPr>
        <w:pStyle w:val="Compact"/>
      </w:pPr>
      <w:r>
        <w:rPr>
          <w:bCs/>
          <w:b/>
        </w:rPr>
        <w:t xml:space="preserve">Fire Suppression:</w:t>
      </w:r>
      <w:r>
        <w:t xml:space="preserve"> </w:t>
      </w:r>
      <w:r>
        <w:t xml:space="preserve">Expertise in using fire hoses, ladders, and aerial apparatus to combat structural and wildland fires.</w:t>
      </w:r>
    </w:p>
    <w:p>
      <w:pPr>
        <w:numPr>
          <w:ilvl w:val="0"/>
          <w:numId w:val="1005"/>
        </w:numPr>
        <w:pStyle w:val="Compact"/>
      </w:pPr>
      <w:r>
        <w:rPr>
          <w:bCs/>
          <w:b/>
        </w:rPr>
        <w:t xml:space="preserve">MEDICAL SKILLS:</w:t>
      </w:r>
      <w:r>
        <w:t xml:space="preserve"> </w:t>
      </w:r>
      <w:r>
        <w:t xml:space="preserve">Certified EMT with experience in trauma care, CPR, and automated external defibrillator (AED) operation.</w:t>
      </w:r>
    </w:p>
    <w:p>
      <w:pPr>
        <w:numPr>
          <w:ilvl w:val="0"/>
          <w:numId w:val="1005"/>
        </w:numPr>
        <w:pStyle w:val="Compact"/>
      </w:pPr>
      <w:r>
        <w:rPr>
          <w:bCs/>
          <w:b/>
        </w:rPr>
        <w:t xml:space="preserve">Leadership:</w:t>
      </w:r>
      <w:r>
        <w:t xml:space="preserve"> </w:t>
      </w:r>
      <w:r>
        <w:t xml:space="preserve">Adept at leading teams during crises, ensuring compliance with HFD protocols and safety standards.</w:t>
      </w:r>
    </w:p>
    <w:p>
      <w:pPr>
        <w:numPr>
          <w:ilvl w:val="0"/>
          <w:numId w:val="1005"/>
        </w:numPr>
        <w:pStyle w:val="Compact"/>
      </w:pPr>
      <w:r>
        <w:rPr>
          <w:bCs/>
          <w:b/>
        </w:rPr>
        <w:t xml:space="preserve">Technical Proficiency:</w:t>
      </w:r>
      <w:r>
        <w:t xml:space="preserve"> </w:t>
      </w:r>
      <w:r>
        <w:t xml:space="preserve">Skilled in operating fire detection systems, thermal imaging cameras, and advanced rescue equipment.</w:t>
      </w:r>
    </w:p>
    <w:bookmarkEnd w:id="27"/>
    <w:bookmarkStart w:id="28" w:name="community-involvement"/>
    <w:p>
      <w:pPr>
        <w:pStyle w:val="Heading2"/>
      </w:pPr>
      <w:r>
        <w:rPr>
          <w:bCs/>
          <w:b/>
        </w:rPr>
        <w:t xml:space="preserve">Community Involvement</w:t>
      </w:r>
    </w:p>
    <w:p>
      <w:pPr>
        <w:pStyle w:val="FirstParagraph"/>
      </w:pPr>
      <w:r>
        <w:rPr>
          <w:bCs/>
          <w:b/>
        </w:rPr>
        <w:t xml:space="preserve">Houston Fire Department Volunteers – 2015–Present</w:t>
      </w:r>
    </w:p>
    <w:p>
      <w:pPr>
        <w:numPr>
          <w:ilvl w:val="0"/>
          <w:numId w:val="1006"/>
        </w:numPr>
        <w:pStyle w:val="Compact"/>
      </w:pPr>
      <w:r>
        <w:t xml:space="preserve">Organized annual “Fire Safety Week” events in Houston neighborhoods, educating over 5,000 residents on fire prevention and emergency preparedness.</w:t>
      </w:r>
    </w:p>
    <w:p>
      <w:pPr>
        <w:numPr>
          <w:ilvl w:val="0"/>
          <w:numId w:val="1006"/>
        </w:numPr>
        <w:pStyle w:val="Compact"/>
      </w:pPr>
      <w:r>
        <w:t xml:space="preserve">Partnered with local schools to conduct fire drills and safety workshops, fostering a culture of awareness among children and parents.</w:t>
      </w:r>
    </w:p>
    <w:p>
      <w:pPr>
        <w:pStyle w:val="FirstParagraph"/>
      </w:pPr>
      <w:r>
        <w:rPr>
          <w:bCs/>
          <w:b/>
        </w:rPr>
        <w:t xml:space="preserve">Additional Achievements:</w:t>
      </w:r>
    </w:p>
    <w:p>
      <w:pPr>
        <w:numPr>
          <w:ilvl w:val="0"/>
          <w:numId w:val="1007"/>
        </w:numPr>
        <w:pStyle w:val="Compact"/>
      </w:pPr>
      <w:r>
        <w:t xml:space="preserve">Awarded the “HFD Excellence in Service” medal in 2019 for exceptional dedication during the 2018 Houston oil refinery fire.</w:t>
      </w:r>
    </w:p>
    <w:p>
      <w:pPr>
        <w:numPr>
          <w:ilvl w:val="0"/>
          <w:numId w:val="1007"/>
        </w:numPr>
        <w:pStyle w:val="Compact"/>
      </w:pPr>
      <w:r>
        <w:t xml:space="preserve">Recognized as a top performer in HFD’s annual physical fitness and technical skills evaluation (2016–2023).</w:t>
      </w:r>
    </w:p>
    <w:bookmarkEnd w:id="28"/>
    <w:bookmarkStart w:id="29" w:name="references"/>
    <w:p>
      <w:pPr>
        <w:pStyle w:val="Heading2"/>
      </w:pPr>
      <w:r>
        <w:rPr>
          <w:bCs/>
          <w:b/>
        </w:rPr>
        <w:t xml:space="preserve">References</w:t>
      </w:r>
    </w:p>
    <w:p>
      <w:pPr>
        <w:pStyle w:val="FirstParagraph"/>
      </w:pPr>
      <w:r>
        <w:t xml:space="preserve">Available upon request. Contact John D. Smith at j.smith@example.com or (713) 555-1234.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Houston</dc:title>
  <dc:creator/>
  <dc:language>en</dc:language>
  <cp:keywords/>
  <dcterms:created xsi:type="dcterms:W3CDTF">2026-07-21T05:01:17Z</dcterms:created>
  <dcterms:modified xsi:type="dcterms:W3CDTF">2026-07-21T05:01:17Z</dcterms:modified>
</cp:coreProperties>
</file>

<file path=docProps/custom.xml><?xml version="1.0" encoding="utf-8"?>
<Properties xmlns="http://schemas.openxmlformats.org/officeDocument/2006/custom-properties" xmlns:vt="http://schemas.openxmlformats.org/officeDocument/2006/docPropsVTypes"/>
</file>