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Afghanistan</w:t>
      </w:r>
      <w:r>
        <w:t xml:space="preserve"> </w:t>
      </w:r>
      <w:r>
        <w:t xml:space="preserve">Kabul</w:t>
      </w:r>
    </w:p>
    <w:bookmarkStart w:id="37" w:name="resume-geologist-in-afghanistan-kabul"/>
    <w:p>
      <w:pPr>
        <w:pStyle w:val="Heading1"/>
      </w:pPr>
      <w:r>
        <w:t xml:space="preserve">Resume: Geologist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p>
      <w:pPr>
        <w:pStyle w:val="BodyText"/>
      </w:pPr>
      <w:r>
        <w:rPr>
          <w:bCs/>
          <w:b/>
        </w:rPr>
        <w:t xml:space="preserve">Address:</w:t>
      </w:r>
      <w:r>
        <w:t xml:space="preserve"> </w:t>
      </w:r>
      <w:r>
        <w:t xml:space="preserve">Kabul, Afghanistan</w:t>
      </w:r>
    </w:p>
    <w:bookmarkEnd w:id="20"/>
    <w:bookmarkStart w:id="21" w:name="career-objective"/>
    <w:p>
      <w:pPr>
        <w:pStyle w:val="Heading2"/>
      </w:pPr>
      <w:r>
        <w:t xml:space="preserve">Career Objective</w:t>
      </w:r>
    </w:p>
    <w:p>
      <w:pPr>
        <w:pStyle w:val="FirstParagraph"/>
      </w:pPr>
      <w:r>
        <w:t xml:space="preserve">A dedicated and experienced Geologist with a focus on mineral resource exploration, environmental assessment, and geological mapping in Afghanistan. Committed to contributing expertise in Afghanistan Kabul's unique geological landscape to support sustainable development, resource management, and infrastructure projects. Seeking opportunities to apply specialized knowledge of regional geology while fostering collaboration with local and international stakeholders.</w:t>
      </w:r>
    </w:p>
    <w:bookmarkEnd w:id="21"/>
    <w:bookmarkStart w:id="22" w:name="professional-summary"/>
    <w:p>
      <w:pPr>
        <w:pStyle w:val="Heading2"/>
      </w:pPr>
      <w:r>
        <w:t xml:space="preserve">Professional Summary</w:t>
      </w:r>
    </w:p>
    <w:p>
      <w:pPr>
        <w:pStyle w:val="FirstParagraph"/>
      </w:pPr>
      <w:r>
        <w:t xml:space="preserve">As a Geologist specializing in the diverse geological terrains of Afghanistan Kabul, I bring a wealth of experience in conducting field surveys, analyzing rock samples, and interpreting geological data. My work spans mineral exploration, seismic risk assessment, and environmental impact studies tailored to the region's complex geology. With a strong foundation in both theoretical and applied geology, I am equipped to address challenges specific to Afghanistan's resource-rich yet underdeveloped geological environments.</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Afghanistan Geological Survey (AGS)</w:t>
      </w:r>
    </w:p>
    <w:p>
      <w:pPr>
        <w:pStyle w:val="BodyText"/>
      </w:pPr>
      <w:r>
        <w:rPr>
          <w:iCs/>
          <w:i/>
        </w:rPr>
        <w:t xml:space="preserve">Kabul, Afghanistan | 2018 – Present</w:t>
      </w:r>
    </w:p>
    <w:p>
      <w:pPr>
        <w:numPr>
          <w:ilvl w:val="0"/>
          <w:numId w:val="1001"/>
        </w:numPr>
        <w:pStyle w:val="Compact"/>
      </w:pPr>
      <w:r>
        <w:t xml:space="preserve">Conducted comprehensive geological mapping of the Panjshir Valley and surrounding areas, identifying potential mineral deposits such as gold, copper, and rare earth elements.</w:t>
      </w:r>
    </w:p>
    <w:p>
      <w:pPr>
        <w:numPr>
          <w:ilvl w:val="0"/>
          <w:numId w:val="1001"/>
        </w:numPr>
        <w:pStyle w:val="Compact"/>
      </w:pPr>
      <w:r>
        <w:t xml:space="preserve">Collaborated with international mining companies to evaluate the feasibility of large-scale mineral extraction projects in Afghanistan Kabul's resource-rich regions.</w:t>
      </w:r>
    </w:p>
    <w:p>
      <w:pPr>
        <w:numPr>
          <w:ilvl w:val="0"/>
          <w:numId w:val="1001"/>
        </w:numPr>
        <w:pStyle w:val="Compact"/>
      </w:pPr>
      <w:r>
        <w:t xml:space="preserve">Developed geological reports for government agencies, emphasizing the strategic importance of Afghanistan's mineral resources for economic development.</w:t>
      </w:r>
    </w:p>
    <w:p>
      <w:pPr>
        <w:numPr>
          <w:ilvl w:val="0"/>
          <w:numId w:val="1001"/>
        </w:numPr>
        <w:pStyle w:val="Compact"/>
      </w:pPr>
      <w:r>
        <w:t xml:space="preserve">Provided technical guidance on environmental compliance and sustainable mining practices to ensure minimal ecological disruption in sensitive areas of Kabul and beyond.</w:t>
      </w:r>
    </w:p>
    <w:bookmarkEnd w:id="23"/>
    <w:bookmarkStart w:id="24" w:name="geologist"/>
    <w:p>
      <w:pPr>
        <w:pStyle w:val="Heading3"/>
      </w:pPr>
      <w:r>
        <w:t xml:space="preserve">Geologist</w:t>
      </w:r>
    </w:p>
    <w:p>
      <w:pPr>
        <w:pStyle w:val="FirstParagraph"/>
      </w:pPr>
      <w:r>
        <w:rPr>
          <w:bCs/>
          <w:b/>
        </w:rPr>
        <w:t xml:space="preserve">Kabul University, Department of Earth Sciences</w:t>
      </w:r>
    </w:p>
    <w:p>
      <w:pPr>
        <w:pStyle w:val="BodyText"/>
      </w:pPr>
      <w:r>
        <w:rPr>
          <w:iCs/>
          <w:i/>
        </w:rPr>
        <w:t xml:space="preserve">Kabul, Afghanistan | 2015 – 2018</w:t>
      </w:r>
    </w:p>
    <w:p>
      <w:pPr>
        <w:numPr>
          <w:ilvl w:val="0"/>
          <w:numId w:val="1002"/>
        </w:numPr>
        <w:pStyle w:val="Compact"/>
      </w:pPr>
      <w:r>
        <w:t xml:space="preserve">Taught undergraduate and graduate courses on structural geology, petrology, and mineralogy, with a focus on the geological history of Afghanistan.</w:t>
      </w:r>
    </w:p>
    <w:p>
      <w:pPr>
        <w:numPr>
          <w:ilvl w:val="0"/>
          <w:numId w:val="1002"/>
        </w:numPr>
        <w:pStyle w:val="Compact"/>
      </w:pPr>
      <w:r>
        <w:t xml:space="preserve">Directed field research projects in the Hindu Kush mountain range, analyzing tectonic activity and its implications for natural disasters like earthquakes in Kabul.</w:t>
      </w:r>
    </w:p>
    <w:p>
      <w:pPr>
        <w:numPr>
          <w:ilvl w:val="0"/>
          <w:numId w:val="1002"/>
        </w:numPr>
        <w:pStyle w:val="Compact"/>
      </w:pPr>
      <w:r>
        <w:t xml:space="preserve">Published peer-reviewed articles on the geochemical composition of Afghan minerals, contributing to global understanding of the region's unique geological formations.</w:t>
      </w:r>
    </w:p>
    <w:bookmarkEnd w:id="24"/>
    <w:bookmarkStart w:id="25" w:name="field-geologist"/>
    <w:p>
      <w:pPr>
        <w:pStyle w:val="Heading3"/>
      </w:pPr>
      <w:r>
        <w:t xml:space="preserve">Field Geologist</w:t>
      </w:r>
    </w:p>
    <w:p>
      <w:pPr>
        <w:pStyle w:val="FirstParagraph"/>
      </w:pPr>
      <w:r>
        <w:rPr>
          <w:bCs/>
          <w:b/>
        </w:rPr>
        <w:t xml:space="preserve">International Mining Corporation (IMC)</w:t>
      </w:r>
    </w:p>
    <w:p>
      <w:pPr>
        <w:pStyle w:val="BodyText"/>
      </w:pPr>
      <w:r>
        <w:rPr>
          <w:iCs/>
          <w:i/>
        </w:rPr>
        <w:t xml:space="preserve">Kabul, Afghanistan | 2012 – 2015</w:t>
      </w:r>
    </w:p>
    <w:p>
      <w:pPr>
        <w:numPr>
          <w:ilvl w:val="0"/>
          <w:numId w:val="1003"/>
        </w:numPr>
        <w:pStyle w:val="Compact"/>
      </w:pPr>
      <w:r>
        <w:t xml:space="preserve">Conducted geological surveys in remote areas of Afghanistan, including the Takhar and Badakhshan provinces, to assess potential for lithium and cobalt deposits.</w:t>
      </w:r>
    </w:p>
    <w:p>
      <w:pPr>
        <w:numPr>
          <w:ilvl w:val="0"/>
          <w:numId w:val="1003"/>
        </w:numPr>
        <w:pStyle w:val="Compact"/>
      </w:pPr>
      <w:r>
        <w:t xml:space="preserve">Used advanced GIS tools to create detailed maps of fault lines and mineral occurrences, aiding in the development of mining infrastructure in Kabul's surrounding regions.</w:t>
      </w:r>
    </w:p>
    <w:p>
      <w:pPr>
        <w:numPr>
          <w:ilvl w:val="0"/>
          <w:numId w:val="1003"/>
        </w:numPr>
        <w:pStyle w:val="Compact"/>
      </w:pPr>
      <w:r>
        <w:t xml:space="preserve">Collaborated with local communities to ensure ethical resource extraction practices aligned with Afghan cultural values and environmental regulations.</w:t>
      </w:r>
    </w:p>
    <w:bookmarkEnd w:id="25"/>
    <w:bookmarkEnd w:id="26"/>
    <w:bookmarkStart w:id="29" w:name="education"/>
    <w:p>
      <w:pPr>
        <w:pStyle w:val="Heading2"/>
      </w:pPr>
      <w:r>
        <w:t xml:space="preserve">Education</w:t>
      </w:r>
    </w:p>
    <w:bookmarkStart w:id="27" w:name="msc-in-geology"/>
    <w:p>
      <w:pPr>
        <w:pStyle w:val="Heading3"/>
      </w:pPr>
      <w:r>
        <w:t xml:space="preserve">MSc in Geology</w:t>
      </w:r>
    </w:p>
    <w:p>
      <w:pPr>
        <w:pStyle w:val="FirstParagraph"/>
      </w:pPr>
      <w:r>
        <w:rPr>
          <w:bCs/>
          <w:b/>
        </w:rPr>
        <w:t xml:space="preserve">Kabul University, Afghanistan</w:t>
      </w:r>
    </w:p>
    <w:p>
      <w:pPr>
        <w:pStyle w:val="BodyText"/>
      </w:pPr>
      <w:r>
        <w:rPr>
          <w:iCs/>
          <w:i/>
        </w:rPr>
        <w:t xml:space="preserve">Graduated: 2015</w:t>
      </w:r>
    </w:p>
    <w:p>
      <w:pPr>
        <w:numPr>
          <w:ilvl w:val="0"/>
          <w:numId w:val="1004"/>
        </w:numPr>
        <w:pStyle w:val="Compact"/>
      </w:pPr>
      <w:r>
        <w:t xml:space="preserve">Thesis: "Geological Evolution of the Hindu Kush Mountains and Its Impact on Mineral Resources in Afghanistan."</w:t>
      </w:r>
    </w:p>
    <w:bookmarkEnd w:id="27"/>
    <w:bookmarkStart w:id="28" w:name="bsc-in-earth-sciences"/>
    <w:p>
      <w:pPr>
        <w:pStyle w:val="Heading3"/>
      </w:pPr>
      <w:r>
        <w:t xml:space="preserve">BSc in Earth Sciences</w:t>
      </w:r>
    </w:p>
    <w:p>
      <w:pPr>
        <w:pStyle w:val="FirstParagraph"/>
      </w:pPr>
      <w:r>
        <w:rPr>
          <w:bCs/>
          <w:b/>
        </w:rPr>
        <w:t xml:space="preserve">Afghanistan National University, Kabul</w:t>
      </w:r>
    </w:p>
    <w:p>
      <w:pPr>
        <w:pStyle w:val="BodyText"/>
      </w:pPr>
      <w:r>
        <w:rPr>
          <w:iCs/>
          <w:i/>
        </w:rPr>
        <w:t xml:space="preserve">Graduated: 2012</w:t>
      </w:r>
    </w:p>
    <w:bookmarkEnd w:id="28"/>
    <w:bookmarkEnd w:id="29"/>
    <w:bookmarkStart w:id="30" w:name="skills"/>
    <w:p>
      <w:pPr>
        <w:pStyle w:val="Heading2"/>
      </w:pPr>
      <w:r>
        <w:t xml:space="preserve">Skills</w:t>
      </w:r>
    </w:p>
    <w:p>
      <w:pPr>
        <w:numPr>
          <w:ilvl w:val="0"/>
          <w:numId w:val="1005"/>
        </w:numPr>
        <w:pStyle w:val="Compact"/>
      </w:pPr>
      <w:r>
        <w:rPr>
          <w:bCs/>
          <w:b/>
        </w:rPr>
        <w:t xml:space="preserve">Geological Analysis:</w:t>
      </w:r>
      <w:r>
        <w:t xml:space="preserve"> </w:t>
      </w:r>
      <w:r>
        <w:t xml:space="preserve">Proficient in petrographic analysis, geochemical testing, and mineral identification.</w:t>
      </w:r>
    </w:p>
    <w:p>
      <w:pPr>
        <w:numPr>
          <w:ilvl w:val="0"/>
          <w:numId w:val="1005"/>
        </w:numPr>
        <w:pStyle w:val="Compact"/>
      </w:pPr>
      <w:r>
        <w:rPr>
          <w:bCs/>
          <w:b/>
        </w:rPr>
        <w:t xml:space="preserve">Technical Tools:</w:t>
      </w:r>
      <w:r>
        <w:t xml:space="preserve"> </w:t>
      </w:r>
      <w:r>
        <w:t xml:space="preserve">Expertise in GIS software (ArcGIS, QGIS), remote sensing, and 3D geological modeling.</w:t>
      </w:r>
    </w:p>
    <w:p>
      <w:pPr>
        <w:numPr>
          <w:ilvl w:val="0"/>
          <w:numId w:val="1005"/>
        </w:numPr>
        <w:pStyle w:val="Compact"/>
      </w:pPr>
      <w:r>
        <w:rPr>
          <w:bCs/>
          <w:b/>
        </w:rPr>
        <w:t xml:space="preserve">Languages:</w:t>
      </w:r>
      <w:r>
        <w:t xml:space="preserve"> </w:t>
      </w:r>
      <w:r>
        <w:t xml:space="preserve">Fluent in Dari and English; basic knowledge of Pashto.</w:t>
      </w:r>
    </w:p>
    <w:p>
      <w:pPr>
        <w:numPr>
          <w:ilvl w:val="0"/>
          <w:numId w:val="1005"/>
        </w:numPr>
        <w:pStyle w:val="Compact"/>
      </w:pPr>
      <w:r>
        <w:rPr>
          <w:bCs/>
          <w:b/>
        </w:rPr>
        <w:t xml:space="preserve">Project Management:</w:t>
      </w:r>
      <w:r>
        <w:t xml:space="preserve"> </w:t>
      </w:r>
      <w:r>
        <w:t xml:space="preserve">Experienced in leading field expeditions and managing multi-disciplinary teams in challenging environments like Afghanistan Kabul.</w:t>
      </w:r>
    </w:p>
    <w:p>
      <w:pPr>
        <w:numPr>
          <w:ilvl w:val="0"/>
          <w:numId w:val="1005"/>
        </w:numPr>
        <w:pStyle w:val="Compact"/>
      </w:pPr>
      <w:r>
        <w:rPr>
          <w:bCs/>
          <w:b/>
        </w:rPr>
        <w:t xml:space="preserve">Environmental Compliance:</w:t>
      </w:r>
      <w:r>
        <w:t xml:space="preserve"> </w:t>
      </w:r>
      <w:r>
        <w:t xml:space="preserve">Familiar with international standards for sustainable mining and environmental impact assessments (EIAs).</w:t>
      </w:r>
    </w:p>
    <w:bookmarkEnd w:id="30"/>
    <w:bookmarkStart w:id="33" w:name="projects"/>
    <w:p>
      <w:pPr>
        <w:pStyle w:val="Heading2"/>
      </w:pPr>
      <w:r>
        <w:t xml:space="preserve">Projects</w:t>
      </w:r>
    </w:p>
    <w:bookmarkStart w:id="31" w:name="kabul-valley-mineral-resource-assessment"/>
    <w:p>
      <w:pPr>
        <w:pStyle w:val="Heading3"/>
      </w:pPr>
      <w:r>
        <w:t xml:space="preserve">Kabul Valley Mineral Resource Assessment</w:t>
      </w:r>
    </w:p>
    <w:p>
      <w:pPr>
        <w:pStyle w:val="FirstParagraph"/>
      </w:pPr>
      <w:r>
        <w:rPr>
          <w:iCs/>
          <w:i/>
        </w:rPr>
        <w:t xml:space="preserve">2019 – 2021</w:t>
      </w:r>
    </w:p>
    <w:p>
      <w:pPr>
        <w:pStyle w:val="BodyText"/>
      </w:pPr>
      <w:r>
        <w:t xml:space="preserve">Lead a team of geologists to map the mineral potential of Kabul Valley, identifying high-priority areas for gold and iron ore exploration. The project resulted in a comprehensive report submitted to the Afghan Ministry of Mines.</w:t>
      </w:r>
    </w:p>
    <w:bookmarkEnd w:id="31"/>
    <w:bookmarkStart w:id="32" w:name="seismic-risk-mapping-for-kabul"/>
    <w:p>
      <w:pPr>
        <w:pStyle w:val="Heading3"/>
      </w:pPr>
      <w:r>
        <w:t xml:space="preserve">Seismic Risk Mapping for Kabul</w:t>
      </w:r>
    </w:p>
    <w:p>
      <w:pPr>
        <w:pStyle w:val="FirstParagraph"/>
      </w:pPr>
      <w:r>
        <w:rPr>
          <w:iCs/>
          <w:i/>
        </w:rPr>
        <w:t xml:space="preserve">2017 – 2018</w:t>
      </w:r>
    </w:p>
    <w:p>
      <w:pPr>
        <w:pStyle w:val="BodyText"/>
      </w:pPr>
      <w:r>
        <w:t xml:space="preserve">Collaborated with seismologists to create seismic hazard maps for Kabul, incorporating geological data on fault lines and soil composition to inform urban planning and infrastructure development.</w:t>
      </w:r>
    </w:p>
    <w:bookmarkEnd w:id="32"/>
    <w:bookmarkEnd w:id="33"/>
    <w:bookmarkStart w:id="34" w:name="certifications"/>
    <w:p>
      <w:pPr>
        <w:pStyle w:val="Heading2"/>
      </w:pPr>
      <w:r>
        <w:t xml:space="preserve">Certifications</w:t>
      </w:r>
    </w:p>
    <w:p>
      <w:pPr>
        <w:numPr>
          <w:ilvl w:val="0"/>
          <w:numId w:val="1006"/>
        </w:numPr>
        <w:pStyle w:val="Compact"/>
      </w:pPr>
      <w:r>
        <w:rPr>
          <w:bCs/>
          <w:b/>
        </w:rPr>
        <w:t xml:space="preserve">Professional Geologist (PG)</w:t>
      </w:r>
      <w:r>
        <w:t xml:space="preserve"> </w:t>
      </w:r>
      <w:r>
        <w:t xml:space="preserve">– Afghan Geological Association (2019)</w:t>
      </w:r>
    </w:p>
    <w:p>
      <w:pPr>
        <w:numPr>
          <w:ilvl w:val="0"/>
          <w:numId w:val="1006"/>
        </w:numPr>
        <w:pStyle w:val="Compact"/>
      </w:pPr>
      <w:r>
        <w:rPr>
          <w:bCs/>
          <w:b/>
        </w:rPr>
        <w:t xml:space="preserve">Environmental Impact Assessment (EIA) Specialist</w:t>
      </w:r>
      <w:r>
        <w:t xml:space="preserve"> </w:t>
      </w:r>
      <w:r>
        <w:t xml:space="preserve">– International Institute for Sustainable Development (2017)</w:t>
      </w:r>
    </w:p>
    <w:p>
      <w:pPr>
        <w:numPr>
          <w:ilvl w:val="0"/>
          <w:numId w:val="1006"/>
        </w:numPr>
        <w:pStyle w:val="Compact"/>
      </w:pPr>
      <w:r>
        <w:rPr>
          <w:bCs/>
          <w:b/>
        </w:rPr>
        <w:t xml:space="preserve">GIS and Remote Sensing Training</w:t>
      </w:r>
      <w:r>
        <w:t xml:space="preserve"> </w:t>
      </w:r>
      <w:r>
        <w:t xml:space="preserve">– Kabul University, Afghanistan (2016)</w:t>
      </w:r>
    </w:p>
    <w:bookmarkEnd w:id="34"/>
    <w:bookmarkStart w:id="35" w:name="publications"/>
    <w:p>
      <w:pPr>
        <w:pStyle w:val="Heading2"/>
      </w:pPr>
      <w:r>
        <w:t xml:space="preserve">Publications</w:t>
      </w:r>
    </w:p>
    <w:p>
      <w:pPr>
        <w:numPr>
          <w:ilvl w:val="0"/>
          <w:numId w:val="1007"/>
        </w:numPr>
        <w:pStyle w:val="Compact"/>
      </w:pPr>
      <w:r>
        <w:t xml:space="preserve">"Geological Trends in the Hindu Kush: Implications for Mineral Exploration in Afghanistan," *Journal of Earth Sciences*, 2020.</w:t>
      </w:r>
    </w:p>
    <w:p>
      <w:pPr>
        <w:numPr>
          <w:ilvl w:val="0"/>
          <w:numId w:val="1007"/>
        </w:numPr>
        <w:pStyle w:val="Compact"/>
      </w:pPr>
      <w:r>
        <w:t xml:space="preserve">"Sustainable Mining Practices in Kabul's Resource-Rich Regions," *Afghan Mining Review*, 2019.</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Afghanistan Kabul</dc:title>
  <dc:creator/>
  <dc:language>en</dc:language>
  <cp:keywords/>
  <dcterms:created xsi:type="dcterms:W3CDTF">2026-07-23T04:45:42Z</dcterms:created>
  <dcterms:modified xsi:type="dcterms:W3CDTF">2026-07-23T04:45:42Z</dcterms:modified>
</cp:coreProperties>
</file>

<file path=docProps/custom.xml><?xml version="1.0" encoding="utf-8"?>
<Properties xmlns="http://schemas.openxmlformats.org/officeDocument/2006/custom-properties" xmlns:vt="http://schemas.openxmlformats.org/officeDocument/2006/docPropsVTypes"/>
</file>