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Bangladesh</w:t>
      </w:r>
      <w:r>
        <w:t xml:space="preserve"> </w:t>
      </w:r>
      <w:r>
        <w:t xml:space="preserve">Dhaka</w:t>
      </w:r>
    </w:p>
    <w:bookmarkStart w:id="36" w:name="resume"/>
    <w:p>
      <w:pPr>
        <w:pStyle w:val="Heading1"/>
      </w:pPr>
      <w:r>
        <w:t xml:space="preserve">Resume</w:t>
      </w:r>
    </w:p>
    <w:bookmarkStart w:id="20" w:name="geologist-bangladesh-dhaka"/>
    <w:p>
      <w:pPr>
        <w:pStyle w:val="Heading2"/>
      </w:pPr>
      <w:r>
        <w:t xml:space="preserve">Geologist | Bangladesh Dhaka</w:t>
      </w:r>
    </w:p>
    <w:p>
      <w:pPr>
        <w:pStyle w:val="FirstParagraph"/>
      </w:pPr>
      <w:r>
        <w:rPr>
          <w:bCs/>
          <w:b/>
        </w:rPr>
        <w:t xml:space="preserve">Contact:</w:t>
      </w:r>
      <w:r>
        <w:t xml:space="preserve"> </w:t>
      </w:r>
      <w:r>
        <w:t xml:space="preserve">+880-171-XXXXXXX | example@email.com | Dhaka, Bangladesh</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mineral exploration, and environmental assessments. Specializing in the unique geological landscapes of Bangladesh Dhaka, my work focuses on sustainable resource management, groundwater studies, and tectonic analysis. Proficient in fieldwork techniques such as core logging, seismic data interpretation, and sedimentary basin analysis. Committed to contributing to Bangladesh's development through accurate geological insights tailored to Dhaka's dynamic geology.</w:t>
      </w:r>
    </w:p>
    <w:bookmarkEnd w:id="21"/>
    <w:bookmarkStart w:id="22" w:name="education"/>
    <w:p>
      <w:pPr>
        <w:pStyle w:val="Heading2"/>
      </w:pPr>
      <w:r>
        <w:t xml:space="preserve">Education</w:t>
      </w:r>
    </w:p>
    <w:p>
      <w:pPr>
        <w:numPr>
          <w:ilvl w:val="0"/>
          <w:numId w:val="1001"/>
        </w:numPr>
        <w:pStyle w:val="Compact"/>
      </w:pPr>
      <w:r>
        <w:rPr>
          <w:bCs/>
          <w:b/>
        </w:rPr>
        <w:t xml:space="preserve">B.Sc. in Geology</w:t>
      </w:r>
      <w:r>
        <w:t xml:space="preserve"> </w:t>
      </w:r>
      <w:r>
        <w:t xml:space="preserve">| University of Dhaka, Bangladesh (Year: 2013–2016)</w:t>
      </w:r>
    </w:p>
    <w:p>
      <w:pPr>
        <w:numPr>
          <w:ilvl w:val="0"/>
          <w:numId w:val="1001"/>
        </w:numPr>
        <w:pStyle w:val="Compact"/>
      </w:pPr>
      <w:r>
        <w:rPr>
          <w:bCs/>
          <w:b/>
        </w:rPr>
        <w:t xml:space="preserve">M.Sc. in Applied Geology</w:t>
      </w:r>
      <w:r>
        <w:t xml:space="preserve"> </w:t>
      </w:r>
      <w:r>
        <w:t xml:space="preserve">| Rajshahi University, Bangladesh (Year: 2016–2018)</w:t>
      </w:r>
    </w:p>
    <w:bookmarkEnd w:id="22"/>
    <w:bookmarkStart w:id="26" w:name="professional-experience"/>
    <w:p>
      <w:pPr>
        <w:pStyle w:val="Heading2"/>
      </w:pPr>
      <w:r>
        <w:t xml:space="preserve">Professional Experience</w:t>
      </w:r>
    </w:p>
    <w:bookmarkStart w:id="23" w:name="senior-geologist"/>
    <w:p>
      <w:pPr>
        <w:pStyle w:val="Heading3"/>
      </w:pPr>
      <w:r>
        <w:rPr>
          <w:bCs/>
          <w:b/>
        </w:rPr>
        <w:t xml:space="preserve">Senior Geologist</w:t>
      </w:r>
    </w:p>
    <w:p>
      <w:pPr>
        <w:pStyle w:val="FirstParagraph"/>
      </w:pPr>
      <w:r>
        <w:rPr>
          <w:iCs/>
          <w:i/>
        </w:rPr>
        <w:t xml:space="preserve">National Geological Survey of Bangladesh (NGSB), Dhaka | 2019–Present</w:t>
      </w:r>
    </w:p>
    <w:p>
      <w:pPr>
        <w:numPr>
          <w:ilvl w:val="0"/>
          <w:numId w:val="1002"/>
        </w:numPr>
        <w:pStyle w:val="Compact"/>
      </w:pPr>
      <w:r>
        <w:t xml:space="preserve">Lead field surveys for mapping sedimentary basins in Dhaka and surrounding regions, identifying potential groundwater zones.</w:t>
      </w:r>
    </w:p>
    <w:p>
      <w:pPr>
        <w:numPr>
          <w:ilvl w:val="0"/>
          <w:numId w:val="1002"/>
        </w:numPr>
        <w:pStyle w:val="Compact"/>
      </w:pPr>
      <w:r>
        <w:t xml:space="preserve">Collaborated with urban planners to assess geological risks in infrastructure projects, such as roadways and housing developments.</w:t>
      </w:r>
    </w:p>
    <w:p>
      <w:pPr>
        <w:numPr>
          <w:ilvl w:val="0"/>
          <w:numId w:val="1002"/>
        </w:numPr>
        <w:pStyle w:val="Compact"/>
      </w:pPr>
      <w:r>
        <w:t xml:space="preserve">Developed geological reports for government agencies, emphasizing the role of Bangladesh Dhaka's geology in climate resilience strategies.</w:t>
      </w:r>
    </w:p>
    <w:p>
      <w:pPr>
        <w:numPr>
          <w:ilvl w:val="0"/>
          <w:numId w:val="1002"/>
        </w:numPr>
        <w:pStyle w:val="Compact"/>
      </w:pPr>
      <w:r>
        <w:t xml:space="preserve">Trained junior geologists on advanced techniques for seismic hazard analysis in tectonically active zones of Bangladesh.</w:t>
      </w:r>
    </w:p>
    <w:bookmarkEnd w:id="23"/>
    <w:bookmarkStart w:id="24" w:name="geological-consultant"/>
    <w:p>
      <w:pPr>
        <w:pStyle w:val="Heading3"/>
      </w:pPr>
      <w:r>
        <w:rPr>
          <w:bCs/>
          <w:b/>
        </w:rPr>
        <w:t xml:space="preserve">Geological Consultant</w:t>
      </w:r>
    </w:p>
    <w:p>
      <w:pPr>
        <w:pStyle w:val="FirstParagraph"/>
      </w:pPr>
      <w:r>
        <w:rPr>
          <w:iCs/>
          <w:i/>
        </w:rPr>
        <w:t xml:space="preserve">Private Sector, Dhaka | 2017–2019</w:t>
      </w:r>
    </w:p>
    <w:p>
      <w:pPr>
        <w:numPr>
          <w:ilvl w:val="0"/>
          <w:numId w:val="1003"/>
        </w:numPr>
        <w:pStyle w:val="Compact"/>
      </w:pPr>
      <w:r>
        <w:t xml:space="preserve">Provided expert opinions on mineral exploration projects in the Sylhet and Chittagong regions, supporting Bangladesh's mining sector growth.</w:t>
      </w:r>
    </w:p>
    <w:p>
      <w:pPr>
        <w:numPr>
          <w:ilvl w:val="0"/>
          <w:numId w:val="1003"/>
        </w:numPr>
        <w:pStyle w:val="Compact"/>
      </w:pPr>
      <w:r>
        <w:t xml:space="preserve">Conducted environmental impact assessments for industrial sites, ensuring compliance with geological safety standards in Dhaka.</w:t>
      </w:r>
    </w:p>
    <w:p>
      <w:pPr>
        <w:numPr>
          <w:ilvl w:val="0"/>
          <w:numId w:val="1003"/>
        </w:numPr>
        <w:pStyle w:val="Compact"/>
      </w:pPr>
      <w:r>
        <w:t xml:space="preserve">Utilized GIS software to create detailed maps of fault lines and aquifers, aiding disaster preparedness initiatives in Bangladesh.</w:t>
      </w:r>
    </w:p>
    <w:bookmarkEnd w:id="24"/>
    <w:bookmarkStart w:id="25" w:name="research-assistant"/>
    <w:p>
      <w:pPr>
        <w:pStyle w:val="Heading3"/>
      </w:pPr>
      <w:r>
        <w:rPr>
          <w:bCs/>
          <w:b/>
        </w:rPr>
        <w:t xml:space="preserve">Research Assistant</w:t>
      </w:r>
    </w:p>
    <w:p>
      <w:pPr>
        <w:pStyle w:val="FirstParagraph"/>
      </w:pPr>
      <w:r>
        <w:rPr>
          <w:iCs/>
          <w:i/>
        </w:rPr>
        <w:t xml:space="preserve">University of Dhaka, Department of Geology | 2016–2017</w:t>
      </w:r>
    </w:p>
    <w:p>
      <w:pPr>
        <w:numPr>
          <w:ilvl w:val="0"/>
          <w:numId w:val="1004"/>
        </w:numPr>
        <w:pStyle w:val="Compact"/>
      </w:pPr>
      <w:r>
        <w:t xml:space="preserve">Assisted in a project funded by the Bangladesh Council of Scientific and Industrial Research (BCSIR) to study soil erosion in Dhaka's urban areas.</w:t>
      </w:r>
    </w:p>
    <w:p>
      <w:pPr>
        <w:numPr>
          <w:ilvl w:val="0"/>
          <w:numId w:val="1004"/>
        </w:numPr>
        <w:pStyle w:val="Compact"/>
      </w:pPr>
      <w:r>
        <w:t xml:space="preserve">Published findings on the correlation between monsoon patterns and sediment deposition in the Buriganga River basin.</w:t>
      </w:r>
    </w:p>
    <w:bookmarkEnd w:id="25"/>
    <w:bookmarkEnd w:id="26"/>
    <w:bookmarkStart w:id="27" w:name="key-skills"/>
    <w:p>
      <w:pPr>
        <w:pStyle w:val="Heading2"/>
      </w:pPr>
      <w:r>
        <w:t xml:space="preserve">Key Skills</w:t>
      </w:r>
    </w:p>
    <w:p>
      <w:pPr>
        <w:numPr>
          <w:ilvl w:val="0"/>
          <w:numId w:val="1005"/>
        </w:numPr>
        <w:pStyle w:val="Compact"/>
      </w:pPr>
      <w:r>
        <w:t xml:space="preserve">Advanced knowledge of geological mapping and core analysis for Bangladesh Dhaka's sedimentary layers.</w:t>
      </w:r>
    </w:p>
    <w:p>
      <w:pPr>
        <w:numPr>
          <w:ilvl w:val="0"/>
          <w:numId w:val="1005"/>
        </w:numPr>
        <w:pStyle w:val="Compact"/>
      </w:pPr>
      <w:r>
        <w:t xml:space="preserve">Expertise in using GIS, Remote Sensing, and AutoCAD for spatial data interpretation.</w:t>
      </w:r>
    </w:p>
    <w:p>
      <w:pPr>
        <w:numPr>
          <w:ilvl w:val="0"/>
          <w:numId w:val="1005"/>
        </w:numPr>
        <w:pStyle w:val="Compact"/>
      </w:pPr>
      <w:r>
        <w:t xml:space="preserve">Fluency in English and Bangla, with strong communication skills to engage with local communities and government bodies in Bangladesh.</w:t>
      </w:r>
    </w:p>
    <w:p>
      <w:pPr>
        <w:numPr>
          <w:ilvl w:val="0"/>
          <w:numId w:val="1005"/>
        </w:numPr>
        <w:pStyle w:val="Compact"/>
      </w:pPr>
      <w:r>
        <w:t xml:space="preserve">Proficient in laboratory techniques such as petrographic analysis and geochemical testing.</w:t>
      </w:r>
    </w:p>
    <w:p>
      <w:pPr>
        <w:numPr>
          <w:ilvl w:val="0"/>
          <w:numId w:val="1005"/>
        </w:numPr>
        <w:pStyle w:val="Compact"/>
      </w:pPr>
      <w:r>
        <w:t xml:space="preserve">Strong understanding of Bangladesh's geological history, including the influence of the Himalayas on the region's tectonics.</w:t>
      </w:r>
    </w:p>
    <w:bookmarkEnd w:id="27"/>
    <w:bookmarkStart w:id="28" w:name="certifications"/>
    <w:p>
      <w:pPr>
        <w:pStyle w:val="Heading2"/>
      </w:pPr>
      <w:r>
        <w:t xml:space="preserve">Certifications</w:t>
      </w:r>
    </w:p>
    <w:p>
      <w:pPr>
        <w:numPr>
          <w:ilvl w:val="0"/>
          <w:numId w:val="1006"/>
        </w:numPr>
        <w:pStyle w:val="Compact"/>
      </w:pPr>
      <w:r>
        <w:rPr>
          <w:bCs/>
          <w:b/>
        </w:rPr>
        <w:t xml:space="preserve">Professional Geologist Certification</w:t>
      </w:r>
      <w:r>
        <w:t xml:space="preserve"> </w:t>
      </w:r>
      <w:r>
        <w:t xml:space="preserve">| Bangladesh Society of Geologists (BSG), 2018</w:t>
      </w:r>
    </w:p>
    <w:p>
      <w:pPr>
        <w:numPr>
          <w:ilvl w:val="0"/>
          <w:numId w:val="1006"/>
        </w:numPr>
        <w:pStyle w:val="Compact"/>
      </w:pPr>
      <w:r>
        <w:rPr>
          <w:bCs/>
          <w:b/>
        </w:rPr>
        <w:t xml:space="preserve">GIS and Remote Sensing Training</w:t>
      </w:r>
      <w:r>
        <w:t xml:space="preserve"> </w:t>
      </w:r>
      <w:r>
        <w:t xml:space="preserve">| Asian Institute of Technology, Thailand, 2017</w:t>
      </w:r>
    </w:p>
    <w:p>
      <w:pPr>
        <w:numPr>
          <w:ilvl w:val="0"/>
          <w:numId w:val="1006"/>
        </w:numPr>
        <w:pStyle w:val="Compact"/>
      </w:pPr>
      <w:r>
        <w:rPr>
          <w:bCs/>
          <w:b/>
        </w:rPr>
        <w:t xml:space="preserve">Hazards and Risk Assessment Workshop</w:t>
      </w:r>
      <w:r>
        <w:t xml:space="preserve"> </w:t>
      </w:r>
      <w:r>
        <w:t xml:space="preserve">| UNDP Bangladesh, 2020</w:t>
      </w:r>
    </w:p>
    <w:bookmarkEnd w:id="28"/>
    <w:bookmarkStart w:id="32" w:name="projects-in-bangladesh-dhaka"/>
    <w:p>
      <w:pPr>
        <w:pStyle w:val="Heading2"/>
      </w:pPr>
      <w:r>
        <w:t xml:space="preserve">Projects in Bangladesh Dhaka</w:t>
      </w:r>
    </w:p>
    <w:bookmarkStart w:id="29" w:name="groundwater-resource-mapping-in-dhaka"/>
    <w:p>
      <w:pPr>
        <w:pStyle w:val="Heading3"/>
      </w:pPr>
      <w:r>
        <w:rPr>
          <w:bCs/>
          <w:b/>
        </w:rPr>
        <w:t xml:space="preserve">Groundwater Resource Mapping in Dhaka</w:t>
      </w:r>
    </w:p>
    <w:p>
      <w:pPr>
        <w:pStyle w:val="FirstParagraph"/>
      </w:pPr>
      <w:r>
        <w:t xml:space="preserve">Collaborated with the Water Development Board to identify sustainable groundwater sources, addressing the city's water scarcity challenges. Utilized drilling data and geophysical surveys to map aquifers.</w:t>
      </w:r>
    </w:p>
    <w:bookmarkEnd w:id="29"/>
    <w:bookmarkStart w:id="30" w:name="Xb4e09df818103628160a72b8f0466d0d41c1031"/>
    <w:p>
      <w:pPr>
        <w:pStyle w:val="Heading3"/>
      </w:pPr>
      <w:r>
        <w:rPr>
          <w:bCs/>
          <w:b/>
        </w:rPr>
        <w:t xml:space="preserve">Seismic Risk Assessment for Dhaka Metro Rail</w:t>
      </w:r>
    </w:p>
    <w:p>
      <w:pPr>
        <w:pStyle w:val="FirstParagraph"/>
      </w:pPr>
      <w:r>
        <w:t xml:space="preserve">Conducted geological surveys to assess seismic vulnerabilities along the proposed metro rail route, ensuring alignment with Bangladesh's building codes.</w:t>
      </w:r>
    </w:p>
    <w:bookmarkEnd w:id="30"/>
    <w:bookmarkStart w:id="31" w:name="mineral-exploration-in-gazipur-district"/>
    <w:p>
      <w:pPr>
        <w:pStyle w:val="Heading3"/>
      </w:pPr>
      <w:r>
        <w:rPr>
          <w:bCs/>
          <w:b/>
        </w:rPr>
        <w:t xml:space="preserve">Mineral Exploration in Gazipur District</w:t>
      </w:r>
    </w:p>
    <w:p>
      <w:pPr>
        <w:pStyle w:val="FirstParagraph"/>
      </w:pPr>
      <w:r>
        <w:t xml:space="preserve">Identified potential sites for industrial minerals such as limestone and sandstone, supporting local industries in Bangladesh Dhaka.</w:t>
      </w:r>
    </w:p>
    <w:bookmarkEnd w:id="31"/>
    <w:bookmarkEnd w:id="32"/>
    <w:bookmarkStart w:id="33" w:name="publications"/>
    <w:p>
      <w:pPr>
        <w:pStyle w:val="Heading2"/>
      </w:pPr>
      <w:r>
        <w:t xml:space="preserve">Publications</w:t>
      </w:r>
    </w:p>
    <w:p>
      <w:pPr>
        <w:numPr>
          <w:ilvl w:val="0"/>
          <w:numId w:val="1007"/>
        </w:numPr>
        <w:pStyle w:val="Compact"/>
      </w:pPr>
      <w:r>
        <w:t xml:space="preserve">"Geological Challenges in Urban Expansion: A Case Study of Dhaka," Journal of Bangladesh Geology, 2019.</w:t>
      </w:r>
    </w:p>
    <w:p>
      <w:pPr>
        <w:numPr>
          <w:ilvl w:val="0"/>
          <w:numId w:val="1007"/>
        </w:numPr>
        <w:pStyle w:val="Compact"/>
      </w:pPr>
      <w:r>
        <w:t xml:space="preserve">"Impact of Climate Change on Sedimentary Basins in Bangladesh," International Conference on Environmental Geosciences, 2021.</w:t>
      </w:r>
    </w:p>
    <w:bookmarkEnd w:id="33"/>
    <w:bookmarkStart w:id="34" w:name="languages"/>
    <w:p>
      <w:pPr>
        <w:pStyle w:val="Heading2"/>
      </w:pPr>
      <w:r>
        <w:t xml:space="preserve">Languages</w:t>
      </w:r>
    </w:p>
    <w:p>
      <w:pPr>
        <w:pStyle w:val="FirstParagraph"/>
      </w:pPr>
      <w:r>
        <w:rPr>
          <w:bCs/>
          <w:b/>
        </w:rPr>
        <w:t xml:space="preserve">English:</w:t>
      </w:r>
      <w:r>
        <w:t xml:space="preserve"> </w:t>
      </w:r>
      <w:r>
        <w:t xml:space="preserve">Fluent (IELTS 7.5)</w:t>
      </w:r>
      <w:r>
        <w:br/>
      </w:r>
      <w:r>
        <w:rPr>
          <w:bCs/>
          <w:b/>
        </w:rPr>
        <w:t xml:space="preserve">Bangla:</w:t>
      </w:r>
      <w:r>
        <w:t xml:space="preserve"> </w:t>
      </w:r>
      <w:r>
        <w:t xml:space="preserve">Native speaker</w:t>
      </w:r>
      <w:r>
        <w:br/>
      </w:r>
      <w:r>
        <w:rPr>
          <w:bCs/>
          <w:b/>
        </w:rPr>
        <w:t xml:space="preserve">Hindi:</w:t>
      </w:r>
      <w:r>
        <w:t xml:space="preserve"> </w:t>
      </w:r>
      <w:r>
        <w:t xml:space="preserve">Intermediate</w:t>
      </w:r>
    </w:p>
    <w:bookmarkEnd w:id="34"/>
    <w:bookmarkStart w:id="35" w:name="references"/>
    <w:p>
      <w:pPr>
        <w:pStyle w:val="Heading2"/>
      </w:pPr>
      <w:r>
        <w:t xml:space="preserve">References</w:t>
      </w:r>
    </w:p>
    <w:p>
      <w:pPr>
        <w:pStyle w:val="FirstParagraph"/>
      </w:pPr>
      <w:r>
        <w:t xml:space="preserve">Available upon request. Contact: +880-171-XXXXXXX or example@email.com.</w:t>
      </w:r>
    </w:p>
    <w:bookmarkEnd w:id="35"/>
    <w:p>
      <w:r>
        <w:pict>
          <v:rect style="width:0;height:1.5pt" o:hralign="center" o:hrstd="t" o:hr="t"/>
        </w:pict>
      </w:r>
    </w:p>
    <w:p>
      <w:pPr>
        <w:pStyle w:val="FirstParagraph"/>
      </w:pPr>
      <w:r>
        <w:t xml:space="preserve">© 2023 Geologist Resume | Bangladesh Dhaka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Bangladesh Dhaka</dc:title>
  <dc:creator/>
  <dc:language>en</dc:language>
  <cp:keywords/>
  <dcterms:created xsi:type="dcterms:W3CDTF">2025-12-09T20:14:46Z</dcterms:created>
  <dcterms:modified xsi:type="dcterms:W3CDTF">2025-12-09T20:14:46Z</dcterms:modified>
</cp:coreProperties>
</file>

<file path=docProps/custom.xml><?xml version="1.0" encoding="utf-8"?>
<Properties xmlns="http://schemas.openxmlformats.org/officeDocument/2006/custom-properties" xmlns:vt="http://schemas.openxmlformats.org/officeDocument/2006/docPropsVTypes"/>
</file>