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33" w:name="resume"/>
    <w:p>
      <w:pPr>
        <w:pStyle w:val="Heading1"/>
      </w:pPr>
      <w:r>
        <w:t xml:space="preserve">Resume</w:t>
      </w:r>
    </w:p>
    <w:p>
      <w:pPr>
        <w:pStyle w:val="FirstParagraph"/>
      </w:pPr>
      <w:r>
        <w:rPr>
          <w:bCs/>
          <w:b/>
        </w:rPr>
        <w:t xml:space="preserve">Juan David Méndez</w:t>
      </w:r>
      <w:r>
        <w:br/>
      </w:r>
      <w:r>
        <w:t xml:space="preserve">Geologist | Colombia Medellín</w:t>
      </w:r>
      <w:r>
        <w:br/>
      </w:r>
      <w:r>
        <w:t xml:space="preserve">+57 312-345-6789 | juan.mendez@geologia.co | https://linkedin.com/in/juanmendezgeologist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Geologist with over a decade of experience in mineral exploration, environmental geology, and geological hazard assessment. Specialized in Colombia Medellín’s unique geological landscape, including the Andean mountain range and tropical ecosystems. Proven expertise in conducting field surveys, interpreting geophysical data, and developing sustainable mining practices aligned with Colombian regulatory frameworks. Committed to advancing geological research that supports economic growth while preserving environmental integrity in Medellín and surrounding regions.</w:t>
      </w:r>
    </w:p>
    <w:p>
      <w:r>
        <w:pict>
          <v:rect style="width:0;height:1.5pt" o:hralign="center" o:hrstd="t" o:hr="t"/>
        </w:pict>
      </w:r>
    </w:p>
    <w:bookmarkEnd w:id="20"/>
    <w:bookmarkStart w:id="23"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Geología Colombiana S.A.</w:t>
      </w:r>
      <w:r>
        <w:t xml:space="preserve"> </w:t>
      </w:r>
      <w:r>
        <w:t xml:space="preserve">| Medellín, Colombia | Jan 2018 – Present</w:t>
      </w:r>
    </w:p>
    <w:p>
      <w:pPr>
        <w:numPr>
          <w:ilvl w:val="0"/>
          <w:numId w:val="1001"/>
        </w:numPr>
        <w:pStyle w:val="Compact"/>
      </w:pPr>
      <w:r>
        <w:t xml:space="preserve">Led multidisciplinary teams in mineral exploration projects across Antioquia and Caldas departments, identifying high-potential gold and copper deposits in the Andean region.</w:t>
      </w:r>
    </w:p>
    <w:p>
      <w:pPr>
        <w:numPr>
          <w:ilvl w:val="0"/>
          <w:numId w:val="1001"/>
        </w:numPr>
        <w:pStyle w:val="Compact"/>
      </w:pPr>
      <w:r>
        <w:t xml:space="preserve">Developed geological models for mining operations, integrating remote sensing data and field observations to optimize resource extraction plans in Colombia Medellín’s complex terrain.</w:t>
      </w:r>
    </w:p>
    <w:p>
      <w:pPr>
        <w:numPr>
          <w:ilvl w:val="0"/>
          <w:numId w:val="1001"/>
        </w:numPr>
        <w:pStyle w:val="Compact"/>
      </w:pPr>
      <w:r>
        <w:t xml:space="preserve">Collaborated with local authorities to ensure compliance with environmental regulations, including the 2018 Colombian Mining Code, while mitigating risks of land degradation in ecologically sensitive areas.</w:t>
      </w:r>
    </w:p>
    <w:p>
      <w:pPr>
        <w:numPr>
          <w:ilvl w:val="0"/>
          <w:numId w:val="1001"/>
        </w:numPr>
        <w:pStyle w:val="Compact"/>
      </w:pPr>
      <w:r>
        <w:t xml:space="preserve">Published technical reports on seismic activity and landslide susceptibility in Medellín’s mountainous zones, contributing to regional disaster risk reduction strategies.</w:t>
      </w:r>
    </w:p>
    <w:bookmarkEnd w:id="21"/>
    <w:bookmarkStart w:id="22" w:name="junior-geologist"/>
    <w:p>
      <w:pPr>
        <w:pStyle w:val="Heading3"/>
      </w:pPr>
      <w:r>
        <w:t xml:space="preserve">Junior Geologist</w:t>
      </w:r>
    </w:p>
    <w:p>
      <w:pPr>
        <w:pStyle w:val="FirstParagraph"/>
      </w:pPr>
      <w:r>
        <w:rPr>
          <w:bCs/>
          <w:b/>
        </w:rPr>
        <w:t xml:space="preserve">Instituto Colombiano de Geología y Minería (INGEOMINAS)</w:t>
      </w:r>
      <w:r>
        <w:t xml:space="preserve"> </w:t>
      </w:r>
      <w:r>
        <w:t xml:space="preserve">| Medellín, Colombia | Jun 2012 – Dec 2017</w:t>
      </w:r>
    </w:p>
    <w:p>
      <w:pPr>
        <w:numPr>
          <w:ilvl w:val="0"/>
          <w:numId w:val="1002"/>
        </w:numPr>
        <w:pStyle w:val="Compact"/>
      </w:pPr>
      <w:r>
        <w:t xml:space="preserve">Conducted detailed geological mapping of the Eastern Cordillera, focusing on sedimentary basins and hydrothermal systems critical to Colombia’s mineral wealth.</w:t>
      </w:r>
    </w:p>
    <w:p>
      <w:pPr>
        <w:numPr>
          <w:ilvl w:val="0"/>
          <w:numId w:val="1002"/>
        </w:numPr>
        <w:pStyle w:val="Compact"/>
      </w:pPr>
      <w:r>
        <w:t xml:space="preserve">Utilized GIS software to analyze spatial data, creating hazard maps for volcanic activity in the Nevado del Ruiz area, a key concern for Medellín’s infrastructure planning.</w:t>
      </w:r>
    </w:p>
    <w:p>
      <w:pPr>
        <w:numPr>
          <w:ilvl w:val="0"/>
          <w:numId w:val="1002"/>
        </w:numPr>
        <w:pStyle w:val="Compact"/>
      </w:pPr>
      <w:r>
        <w:t xml:space="preserve">Supported community engagement initiatives by educating local stakeholders on geological risks and sustainable land use practices in Colombia Medellín’s rural municipalities.</w:t>
      </w:r>
    </w:p>
    <w:p>
      <w:pPr>
        <w:numPr>
          <w:ilvl w:val="0"/>
          <w:numId w:val="1002"/>
        </w:numPr>
        <w:pStyle w:val="Compact"/>
      </w:pPr>
      <w:r>
        <w:t xml:space="preserve">Participated in the 2015 national mineral inventory project, contributing to the classification of coal reserves in the Cauca Valley region.</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geology"/>
    <w:p>
      <w:pPr>
        <w:pStyle w:val="Heading3"/>
      </w:pPr>
      <w:r>
        <w:t xml:space="preserve">Bachelor of Science in Geology</w:t>
      </w:r>
    </w:p>
    <w:p>
      <w:pPr>
        <w:pStyle w:val="FirstParagraph"/>
      </w:pPr>
      <w:r>
        <w:rPr>
          <w:bCs/>
          <w:b/>
        </w:rPr>
        <w:t xml:space="preserve">Universidad Nacional de Colombia</w:t>
      </w:r>
      <w:r>
        <w:t xml:space="preserve"> </w:t>
      </w:r>
      <w:r>
        <w:t xml:space="preserve">| Medellín, Colombia | Graduated: 2011</w:t>
      </w:r>
    </w:p>
    <w:p>
      <w:pPr>
        <w:numPr>
          <w:ilvl w:val="0"/>
          <w:numId w:val="1003"/>
        </w:numPr>
        <w:pStyle w:val="Compact"/>
      </w:pPr>
      <w:r>
        <w:t xml:space="preserve">Courses included structural geology, petrology, and hydrogeology, with a thesis on the tectonic evolution of the Andean foreland basin in Antioquia.</w:t>
      </w:r>
    </w:p>
    <w:p>
      <w:pPr>
        <w:numPr>
          <w:ilvl w:val="0"/>
          <w:numId w:val="1003"/>
        </w:numPr>
        <w:pStyle w:val="Compact"/>
      </w:pPr>
      <w:r>
        <w:t xml:space="preserve">Recipient of the “Innovative Research in Regional Geology” award for work on volcanic ash layers influencing Colombia Medellín’s agricultural soils.</w:t>
      </w:r>
    </w:p>
    <w:bookmarkEnd w:id="24"/>
    <w:bookmarkStart w:id="25" w:name="msc-in-environmental-geoscience"/>
    <w:p>
      <w:pPr>
        <w:pStyle w:val="Heading3"/>
      </w:pPr>
      <w:r>
        <w:t xml:space="preserve">MSc in Environmental Geoscience</w:t>
      </w:r>
    </w:p>
    <w:p>
      <w:pPr>
        <w:pStyle w:val="FirstParagraph"/>
      </w:pPr>
      <w:r>
        <w:rPr>
          <w:bCs/>
          <w:b/>
        </w:rPr>
        <w:t xml:space="preserve">Universidad de Antioquia</w:t>
      </w:r>
      <w:r>
        <w:t xml:space="preserve"> </w:t>
      </w:r>
      <w:r>
        <w:t xml:space="preserve">| Medellín, Colombia | Graduated: 2014</w:t>
      </w:r>
    </w:p>
    <w:p>
      <w:pPr>
        <w:numPr>
          <w:ilvl w:val="0"/>
          <w:numId w:val="1004"/>
        </w:numPr>
        <w:pStyle w:val="Compact"/>
      </w:pPr>
      <w:r>
        <w:t xml:space="preserve">Focused on the impact of mining activities on water quality in the Aburrá Valley, leading to a publication in the *Revista Geológica de Colombia*.</w:t>
      </w:r>
    </w:p>
    <w:p>
      <w:pPr>
        <w:numPr>
          <w:ilvl w:val="0"/>
          <w:numId w:val="1004"/>
        </w:numPr>
        <w:pStyle w:val="Compact"/>
      </w:pPr>
      <w:r>
        <w:t xml:space="preserve">Developed a framework for assessing environmental risks associated with open-pit mining, adopted by three regional companies operating near Medellín.</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t xml:space="preserve">Technical:** GIS (ArcGIS, QGIS), Rock and soil analysis, Seismic data interpretation.</w:t>
      </w:r>
    </w:p>
    <w:p>
      <w:pPr>
        <w:numPr>
          <w:ilvl w:val="0"/>
          <w:numId w:val="1005"/>
        </w:numPr>
        <w:pStyle w:val="Compact"/>
      </w:pPr>
      <w:r>
        <w:t xml:space="preserve">Fieldwork:** Core logging, geochemical sampling, drone-based topographic surveys for Colombia Medellín’s rugged terrain.</w:t>
      </w:r>
    </w:p>
    <w:p>
      <w:pPr>
        <w:numPr>
          <w:ilvl w:val="0"/>
          <w:numId w:val="1005"/>
        </w:numPr>
        <w:pStyle w:val="Compact"/>
      </w:pPr>
      <w:r>
        <w:t xml:space="preserve">Languages:** Spanish (native), English (fluent), basic Portuguese for regional collaboration.</w:t>
      </w:r>
    </w:p>
    <w:p>
      <w:pPr>
        <w:numPr>
          <w:ilvl w:val="0"/>
          <w:numId w:val="1005"/>
        </w:numPr>
        <w:pStyle w:val="Compact"/>
      </w:pPr>
      <w:r>
        <w:t xml:space="preserve">Certifications:** ISO 14001 Environmental Management, Colombian Mining Safety Standards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Colombian Society of Geologists (Sociedad Colombiana de Geólogos) since 2013.</w:t>
      </w:r>
    </w:p>
    <w:p>
      <w:pPr>
        <w:numPr>
          <w:ilvl w:val="0"/>
          <w:numId w:val="1006"/>
        </w:numPr>
        <w:pStyle w:val="Compact"/>
      </w:pPr>
      <w:r>
        <w:t xml:space="preserve">Volunteer geologist for the Medellín Environmental Protection Council, assisting in flood risk assessments after the 2017 La Nena del Río de la Miel disaster.</w:t>
      </w:r>
    </w:p>
    <w:p>
      <w:pPr>
        <w:numPr>
          <w:ilvl w:val="0"/>
          <w:numId w:val="1006"/>
        </w:numPr>
        <w:pStyle w:val="Compact"/>
      </w:pPr>
      <w:r>
        <w:t xml:space="preserve">Presenter at the 2022 Andean Geology Conference in Bogotá, discussing advancements in sustainable mining practices for Colombia Medellín’s gold sector.</w:t>
      </w:r>
    </w:p>
    <w:p>
      <w:r>
        <w:pict>
          <v:rect style="width:0;height:1.5pt" o:hralign="center" o:hrstd="t" o:hr="t"/>
        </w:pict>
      </w:r>
    </w:p>
    <w:bookmarkEnd w:id="28"/>
    <w:bookmarkStart w:id="31" w:name="projects-research"/>
    <w:p>
      <w:pPr>
        <w:pStyle w:val="Heading2"/>
      </w:pPr>
      <w:r>
        <w:t xml:space="preserve">Projects &amp; Research</w:t>
      </w:r>
    </w:p>
    <w:bookmarkStart w:id="29" w:name="X393075b1f4ad0c022f5deeb645c5980061714b8"/>
    <w:p>
      <w:pPr>
        <w:pStyle w:val="Heading3"/>
      </w:pPr>
      <w:r>
        <w:t xml:space="preserve">Geological Risk Assessment for Medellín’s Metro Expansion</w:t>
      </w:r>
    </w:p>
    <w:p>
      <w:pPr>
        <w:pStyle w:val="FirstParagraph"/>
      </w:pPr>
      <w:r>
        <w:rPr>
          <w:bCs/>
          <w:b/>
        </w:rPr>
        <w:t xml:space="preserve">Collaboration with SITP (Public Transport System of Medellín)</w:t>
      </w:r>
      <w:r>
        <w:t xml:space="preserve"> </w:t>
      </w:r>
      <w:r>
        <w:t xml:space="preserve">| 2019–2021</w:t>
      </w:r>
    </w:p>
    <w:p>
      <w:pPr>
        <w:numPr>
          <w:ilvl w:val="0"/>
          <w:numId w:val="1007"/>
        </w:numPr>
        <w:pStyle w:val="Compact"/>
      </w:pPr>
      <w:r>
        <w:t xml:space="preserve">Evaluated subsurface conditions for the construction of Line 5, identifying fault lines and unstable rock formations in the Aburrá Valley.</w:t>
      </w:r>
    </w:p>
    <w:p>
      <w:pPr>
        <w:numPr>
          <w:ilvl w:val="0"/>
          <w:numId w:val="1007"/>
        </w:numPr>
        <w:pStyle w:val="Compact"/>
      </w:pPr>
      <w:r>
        <w:t xml:space="preserve">Recommended mitigation strategies to prevent ground settling during tunneling, ensuring safety for residents and infrastructure.</w:t>
      </w:r>
    </w:p>
    <w:bookmarkEnd w:id="29"/>
    <w:bookmarkStart w:id="30" w:name="X989d474b92dbec52905766641edf6f90d3cf50e"/>
    <w:p>
      <w:pPr>
        <w:pStyle w:val="Heading3"/>
      </w:pPr>
      <w:r>
        <w:t xml:space="preserve">Nevado del Ruiz Volcanic Monitoring Program</w:t>
      </w:r>
    </w:p>
    <w:p>
      <w:pPr>
        <w:pStyle w:val="FirstParagraph"/>
      </w:pPr>
      <w:r>
        <w:rPr>
          <w:bCs/>
          <w:b/>
        </w:rPr>
        <w:t xml:space="preserve">INGEOMINAS &amp; NASA Joint Initiative</w:t>
      </w:r>
      <w:r>
        <w:t xml:space="preserve"> </w:t>
      </w:r>
      <w:r>
        <w:t xml:space="preserve">| 2016–2018</w:t>
      </w:r>
    </w:p>
    <w:p>
      <w:pPr>
        <w:numPr>
          <w:ilvl w:val="0"/>
          <w:numId w:val="1008"/>
        </w:numPr>
        <w:pStyle w:val="Compact"/>
      </w:pPr>
      <w:r>
        <w:t xml:space="preserve">Analyzed thermal imaging data to monitor volcanic activity, providing early warnings for communities in the Manizales and Pereira regions.</w:t>
      </w:r>
    </w:p>
    <w:p>
      <w:pPr>
        <w:numPr>
          <w:ilvl w:val="0"/>
          <w:numId w:val="1008"/>
        </w:numPr>
        <w:pStyle w:val="Compact"/>
      </w:pPr>
      <w:r>
        <w:t xml:space="preserve">Contributed to the development of Colombia Medellín’s emergency response protocols for volcanic eruptions.</w:t>
      </w:r>
    </w:p>
    <w:p>
      <w:r>
        <w:pict>
          <v:rect style="width:0;height:1.5pt" o:hralign="center" o:hrstd="t" o:hr="t"/>
        </w:pict>
      </w:r>
    </w:p>
    <w:bookmarkEnd w:id="30"/>
    <w:bookmarkEnd w:id="31"/>
    <w:bookmarkStart w:id="32" w:name="references"/>
    <w:p>
      <w:pPr>
        <w:pStyle w:val="Heading2"/>
      </w:pPr>
      <w:r>
        <w:t xml:space="preserve">References</w:t>
      </w:r>
    </w:p>
    <w:p>
      <w:pPr>
        <w:pStyle w:val="FirstParagraph"/>
      </w:pPr>
      <w:r>
        <w:t xml:space="preserve">Available upon request. Contact [juan.mendez@geologia.co] or +57 312-345-6789.</w:t>
      </w:r>
    </w:p>
    <w:p>
      <w:pPr>
        <w:pStyle w:val="BodyText"/>
      </w:pPr>
      <w:r>
        <w:t xml:space="preserve">© 2023 Juan David Méndez | Geologist in Colombia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Colombia Medellín</dc:title>
  <dc:creator/>
  <dc:language>en</dc:language>
  <cp:keywords/>
  <dcterms:created xsi:type="dcterms:W3CDTF">2026-07-21T06:04:03Z</dcterms:created>
  <dcterms:modified xsi:type="dcterms:W3CDTF">2026-07-21T06:04:03Z</dcterms:modified>
</cp:coreProperties>
</file>

<file path=docProps/custom.xml><?xml version="1.0" encoding="utf-8"?>
<Properties xmlns="http://schemas.openxmlformats.org/officeDocument/2006/custom-properties" xmlns:vt="http://schemas.openxmlformats.org/officeDocument/2006/docPropsVTypes"/>
</file>