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Egypt</w:t>
      </w:r>
      <w:r>
        <w:t xml:space="preserve"> </w:t>
      </w:r>
      <w:r>
        <w:t xml:space="preserve">Cairo</w:t>
      </w:r>
    </w:p>
    <w:bookmarkStart w:id="32" w:name="X7d272f3280c279d94cc76f606897094e0aa517c"/>
    <w:p>
      <w:pPr>
        <w:pStyle w:val="Heading1"/>
      </w:pPr>
      <w:r>
        <w:t xml:space="preserve">Resume: Geologist Specializing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ahmed.geologist@example.com</w:t>
      </w:r>
      <w:r>
        <w:br/>
      </w:r>
      <w:r>
        <w:rPr>
          <w:bCs/>
          <w:b/>
        </w:rPr>
        <w:t xml:space="preserve">Phone:</w:t>
      </w:r>
      <w:r>
        <w:t xml:space="preserve"> </w:t>
      </w:r>
      <w:r>
        <w:t xml:space="preserve">+20 123 456 7890</w:t>
      </w:r>
      <w:r>
        <w:br/>
      </w:r>
      <w:r>
        <w:rPr>
          <w:bCs/>
          <w:b/>
        </w:rPr>
        <w:t xml:space="preserve">Address:</w:t>
      </w:r>
      <w:r>
        <w:t xml:space="preserve"> </w:t>
      </w:r>
      <w:r>
        <w:t xml:space="preserve">Cairo, Egypt | Near the Nile River, Downtown Cairo</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exploration, resource assessment, and environmental studies within Egypt Cairo. Specializing in the unique geological formations of the Nile Valley, Western Desert, and Gulf of Suez regions. Proficient in utilizing advanced geophysical tools and GIS technologies to analyze subsurface structures. Committed to delivering sustainable solutions for mineral extraction, hydrocarbon exploration, and groundwater management in Egypt's dynamic landscape. Proven track record of collaborating with local and international teams to address complex geological challenges in Cairo and surrounding areas.</w:t>
      </w:r>
    </w:p>
    <w:bookmarkEnd w:id="21"/>
    <w:bookmarkStart w:id="25" w:name="professional-experience"/>
    <w:p>
      <w:pPr>
        <w:pStyle w:val="Heading2"/>
      </w:pPr>
      <w:r>
        <w:t xml:space="preserve">Professional Experience</w:t>
      </w:r>
    </w:p>
    <w:bookmarkStart w:id="22" w:name="senior-geologist"/>
    <w:p>
      <w:pPr>
        <w:pStyle w:val="Heading3"/>
      </w:pPr>
      <w:r>
        <w:rPr>
          <w:bCs/>
          <w:b/>
        </w:rPr>
        <w:t xml:space="preserve">Senior Geologist</w:t>
      </w:r>
    </w:p>
    <w:p>
      <w:pPr>
        <w:pStyle w:val="FirstParagraph"/>
      </w:pPr>
      <w:r>
        <w:rPr>
          <w:iCs/>
          <w:i/>
        </w:rPr>
        <w:t xml:space="preserve">Petromin Egypt, Cairo | January 2018 – Present</w:t>
      </w:r>
    </w:p>
    <w:p>
      <w:pPr>
        <w:numPr>
          <w:ilvl w:val="0"/>
          <w:numId w:val="1001"/>
        </w:numPr>
        <w:pStyle w:val="Compact"/>
      </w:pPr>
      <w:r>
        <w:t xml:space="preserve">Lead geological surveys in the Western Desert of Egypt, focusing on oil and gas reservoir characterization. Utilized seismic data interpretation and core analysis to identify potential hydrocarbon zones.</w:t>
      </w:r>
    </w:p>
    <w:p>
      <w:pPr>
        <w:numPr>
          <w:ilvl w:val="0"/>
          <w:numId w:val="1001"/>
        </w:numPr>
        <w:pStyle w:val="Compact"/>
      </w:pPr>
      <w:r>
        <w:t xml:space="preserve">Collaborated with multidisciplinary teams to optimize drilling strategies for exploration projects in Cairo's surrounding regions, resulting in a 20% increase in successful well placements.</w:t>
      </w:r>
    </w:p>
    <w:p>
      <w:pPr>
        <w:numPr>
          <w:ilvl w:val="0"/>
          <w:numId w:val="1001"/>
        </w:numPr>
        <w:pStyle w:val="Compact"/>
      </w:pPr>
      <w:r>
        <w:t xml:space="preserve">Conducted detailed stratigraphic analyses of sedimentary layers along the Nile Delta, contributing to the development of groundwater resource models for sustainable use in Cairo.</w:t>
      </w:r>
    </w:p>
    <w:p>
      <w:pPr>
        <w:numPr>
          <w:ilvl w:val="0"/>
          <w:numId w:val="1001"/>
        </w:numPr>
        <w:pStyle w:val="Compact"/>
      </w:pPr>
      <w:r>
        <w:t xml:space="preserve">Published technical reports on Egypt Cairo’s geological risks and mitigation strategies, which were adopted by national energy agencies for policy formulation.</w:t>
      </w:r>
    </w:p>
    <w:bookmarkEnd w:id="22"/>
    <w:bookmarkStart w:id="23" w:name="geologist"/>
    <w:p>
      <w:pPr>
        <w:pStyle w:val="Heading3"/>
      </w:pPr>
      <w:r>
        <w:rPr>
          <w:bCs/>
          <w:b/>
        </w:rPr>
        <w:t xml:space="preserve">Geologist</w:t>
      </w:r>
    </w:p>
    <w:p>
      <w:pPr>
        <w:pStyle w:val="FirstParagraph"/>
      </w:pPr>
      <w:r>
        <w:rPr>
          <w:iCs/>
          <w:i/>
        </w:rPr>
        <w:t xml:space="preserve">Khaled Engineering Consultancy, Cairo | June 2015 – December 2017</w:t>
      </w:r>
    </w:p>
    <w:p>
      <w:pPr>
        <w:numPr>
          <w:ilvl w:val="0"/>
          <w:numId w:val="1002"/>
        </w:numPr>
        <w:pStyle w:val="Compact"/>
      </w:pPr>
      <w:r>
        <w:t xml:space="preserve">Supported the design and execution of geological mapping projects in the Red Sea coastal areas, assessing mineral deposits for mining operations.</w:t>
      </w:r>
    </w:p>
    <w:p>
      <w:pPr>
        <w:numPr>
          <w:ilvl w:val="0"/>
          <w:numId w:val="1002"/>
        </w:numPr>
        <w:pStyle w:val="Compact"/>
      </w:pPr>
      <w:r>
        <w:t xml:space="preserve">Developed GIS-based maps to evaluate soil stability and land use patterns in Cairo’s urban expansion zones, aiding municipal planning initiatives.</w:t>
      </w:r>
    </w:p>
    <w:p>
      <w:pPr>
        <w:numPr>
          <w:ilvl w:val="0"/>
          <w:numId w:val="1002"/>
        </w:numPr>
        <w:pStyle w:val="Compact"/>
      </w:pPr>
      <w:r>
        <w:t xml:space="preserve">Provided expert advice on environmental impact assessments (EIAs) for construction projects in Egypt Cairo, ensuring compliance with national geological safety standards.</w:t>
      </w:r>
    </w:p>
    <w:bookmarkEnd w:id="23"/>
    <w:bookmarkStart w:id="24" w:name="research-geologist"/>
    <w:p>
      <w:pPr>
        <w:pStyle w:val="Heading3"/>
      </w:pPr>
      <w:r>
        <w:rPr>
          <w:bCs/>
          <w:b/>
        </w:rPr>
        <w:t xml:space="preserve">Research Geologist</w:t>
      </w:r>
    </w:p>
    <w:p>
      <w:pPr>
        <w:pStyle w:val="FirstParagraph"/>
      </w:pPr>
      <w:r>
        <w:rPr>
          <w:iCs/>
          <w:i/>
        </w:rPr>
        <w:t xml:space="preserve">Cairo University Research Institute | January 2013 – May 2015</w:t>
      </w:r>
    </w:p>
    <w:p>
      <w:pPr>
        <w:numPr>
          <w:ilvl w:val="0"/>
          <w:numId w:val="1003"/>
        </w:numPr>
        <w:pStyle w:val="Compact"/>
      </w:pPr>
      <w:r>
        <w:t xml:space="preserve">Conducted academic research on the tectonic evolution of the Eastern Desert, publishing findings in peer-reviewed journals that highlighted Egypt Cairo’s seismic activity patterns.</w:t>
      </w:r>
    </w:p>
    <w:p>
      <w:pPr>
        <w:numPr>
          <w:ilvl w:val="0"/>
          <w:numId w:val="1003"/>
        </w:numPr>
        <w:pStyle w:val="Compact"/>
      </w:pPr>
      <w:r>
        <w:t xml:space="preserve">Collaborated with international geoscience organizations to study the geological implications of climate change on sedimentary basins in Egypt.</w:t>
      </w:r>
    </w:p>
    <w:bookmarkEnd w:id="24"/>
    <w:bookmarkEnd w:id="25"/>
    <w:bookmarkStart w:id="26" w:name="education"/>
    <w:p>
      <w:pPr>
        <w:pStyle w:val="Heading2"/>
      </w:pPr>
      <w:r>
        <w:t xml:space="preserve">Education</w:t>
      </w:r>
    </w:p>
    <w:p>
      <w:pPr>
        <w:pStyle w:val="FirstParagraph"/>
      </w:pPr>
      <w:r>
        <w:rPr>
          <w:bCs/>
          <w:b/>
        </w:rPr>
        <w:t xml:space="preserve">Bachelor of Science in Geology</w:t>
      </w:r>
      <w:r>
        <w:br/>
      </w:r>
      <w:r>
        <w:t xml:space="preserve">Cairo University, Egypt | Graduated: 2012</w:t>
      </w:r>
      <w:r>
        <w:br/>
      </w:r>
      <w:r>
        <w:t xml:space="preserve">Thesis: "Geological Features of the Nile Valley and Their Impact on Urban Development in Cairo."</w:t>
      </w:r>
    </w:p>
    <w:p>
      <w:pPr>
        <w:pStyle w:val="BodyText"/>
      </w:pPr>
      <w:r>
        <w:rPr>
          <w:bCs/>
          <w:b/>
        </w:rPr>
        <w:t xml:space="preserve">Masters in Petroleum Geology</w:t>
      </w:r>
      <w:r>
        <w:br/>
      </w:r>
      <w:r>
        <w:t xml:space="preserve">Ain Shams University, Egypt | Graduated: 2015</w:t>
      </w:r>
      <w:r>
        <w:br/>
      </w:r>
      <w:r>
        <w:t xml:space="preserve">Research Focus: Hydrocarbon Exploration in the Gulf of Suez Region.</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Seismic interpretation, GIS mapping, core analysis, petrophysical evaluation.</w:t>
      </w:r>
    </w:p>
    <w:p>
      <w:pPr>
        <w:numPr>
          <w:ilvl w:val="0"/>
          <w:numId w:val="1004"/>
        </w:numPr>
        <w:pStyle w:val="Compact"/>
      </w:pPr>
      <w:r>
        <w:rPr>
          <w:bCs/>
          <w:b/>
        </w:rPr>
        <w:t xml:space="preserve">Software Proficiency:</w:t>
      </w:r>
      <w:r>
        <w:t xml:space="preserve"> </w:t>
      </w:r>
      <w:r>
        <w:t xml:space="preserve">ArcGIS, Petrel, AutoCAD, Surfer.</w:t>
      </w:r>
    </w:p>
    <w:p>
      <w:pPr>
        <w:numPr>
          <w:ilvl w:val="0"/>
          <w:numId w:val="1004"/>
        </w:numPr>
        <w:pStyle w:val="Compact"/>
      </w:pPr>
      <w:r>
        <w:rPr>
          <w:bCs/>
          <w:b/>
        </w:rPr>
        <w:t xml:space="preserve">Languages:</w:t>
      </w:r>
      <w:r>
        <w:t xml:space="preserve"> </w:t>
      </w:r>
      <w:r>
        <w:t xml:space="preserve">English (fluent), Arabic (native).</w:t>
      </w:r>
    </w:p>
    <w:p>
      <w:pPr>
        <w:numPr>
          <w:ilvl w:val="0"/>
          <w:numId w:val="1004"/>
        </w:numPr>
        <w:pStyle w:val="Compact"/>
      </w:pPr>
      <w:r>
        <w:rPr>
          <w:bCs/>
          <w:b/>
        </w:rPr>
        <w:t xml:space="preserve">Certifications:</w:t>
      </w:r>
      <w:r>
        <w:t xml:space="preserve"> </w:t>
      </w:r>
      <w:r>
        <w:t xml:space="preserve">Certified Geologist by the Egyptian Society of Petroleum Engineers (EGSP), AAPG Membership.</w:t>
      </w:r>
    </w:p>
    <w:bookmarkEnd w:id="27"/>
    <w:bookmarkStart w:id="28" w:name="projects-contributions"/>
    <w:p>
      <w:pPr>
        <w:pStyle w:val="Heading2"/>
      </w:pPr>
      <w:r>
        <w:t xml:space="preserve">Projects &amp; Contributions</w:t>
      </w:r>
    </w:p>
    <w:p>
      <w:pPr>
        <w:pStyle w:val="FirstParagraph"/>
      </w:pPr>
      <w:r>
        <w:rPr>
          <w:bCs/>
          <w:b/>
        </w:rPr>
        <w:t xml:space="preserve">Egypt Cairo Hydrocarbon Exploration Project (2019–2021)</w:t>
      </w:r>
      <w:r>
        <w:br/>
      </w:r>
      <w:r>
        <w:t xml:space="preserve">Led a team to map subsurface structures in the Western Desert, identifying three new oil reservoirs. Resulted in a 15% increase in national hydrocarbon reserves.</w:t>
      </w:r>
    </w:p>
    <w:p>
      <w:pPr>
        <w:pStyle w:val="BodyText"/>
      </w:pPr>
      <w:r>
        <w:rPr>
          <w:bCs/>
          <w:b/>
        </w:rPr>
        <w:t xml:space="preserve">Nile Delta Groundwater Management Initiative (2016)</w:t>
      </w:r>
      <w:r>
        <w:br/>
      </w:r>
      <w:r>
        <w:t xml:space="preserve">Designed a groundwater monitoring system for Cairo’s agricultural zones, ensuring sustainable water use while mitigating salinity issues.</w:t>
      </w:r>
    </w:p>
    <w:p>
      <w:pPr>
        <w:pStyle w:val="BodyText"/>
      </w:pPr>
      <w:r>
        <w:rPr>
          <w:bCs/>
          <w:b/>
        </w:rPr>
        <w:t xml:space="preserve">Red Sea Mineral Survey (2014)</w:t>
      </w:r>
      <w:r>
        <w:br/>
      </w:r>
      <w:r>
        <w:t xml:space="preserve">Analyzed mineral deposits along the Red Sea coast, contributing to a feasibility study for a titanium and zirconium mining project in collaboration with an international consortium.</w:t>
      </w:r>
    </w:p>
    <w:bookmarkEnd w:id="28"/>
    <w:bookmarkStart w:id="29" w:name="publications-presentations"/>
    <w:p>
      <w:pPr>
        <w:pStyle w:val="Heading2"/>
      </w:pPr>
      <w:r>
        <w:t xml:space="preserve">Publications &amp; Presentations</w:t>
      </w:r>
    </w:p>
    <w:p>
      <w:pPr>
        <w:numPr>
          <w:ilvl w:val="0"/>
          <w:numId w:val="1005"/>
        </w:numPr>
        <w:pStyle w:val="Compact"/>
      </w:pPr>
      <w:r>
        <w:t xml:space="preserve">"Geological Risks in Urban Development of Cairo: A Case Study," presented at the 10th Egyptian Geoscience Conference (2019).</w:t>
      </w:r>
    </w:p>
    <w:p>
      <w:pPr>
        <w:numPr>
          <w:ilvl w:val="0"/>
          <w:numId w:val="1005"/>
        </w:numPr>
        <w:pStyle w:val="Compact"/>
      </w:pPr>
      <w:r>
        <w:t xml:space="preserve">"Seismic Activity and Oil Reservoir Correlation in the Gulf of Suez," published in the Journal of African Earth Sciences (2020).</w:t>
      </w:r>
    </w:p>
    <w:p>
      <w:pPr>
        <w:numPr>
          <w:ilvl w:val="0"/>
          <w:numId w:val="1005"/>
        </w:numPr>
        <w:pStyle w:val="Compact"/>
      </w:pPr>
      <w:r>
        <w:t xml:space="preserve">Co-authored a technical report for EGSP on "Sustainable Mining Practices in Egypt’s Eastern Desert."</w:t>
      </w:r>
    </w:p>
    <w:bookmarkEnd w:id="29"/>
    <w:bookmarkStart w:id="30" w:name="professional-affiliations"/>
    <w:p>
      <w:pPr>
        <w:pStyle w:val="Heading2"/>
      </w:pPr>
      <w:r>
        <w:t xml:space="preserve">Professional Affiliations</w:t>
      </w:r>
    </w:p>
    <w:p>
      <w:pPr>
        <w:numPr>
          <w:ilvl w:val="0"/>
          <w:numId w:val="1006"/>
        </w:numPr>
        <w:pStyle w:val="Compact"/>
      </w:pPr>
      <w:r>
        <w:t xml:space="preserve">Egyptian Society of Petroleum Engineers (EGSP) – Member since 2015.</w:t>
      </w:r>
    </w:p>
    <w:p>
      <w:pPr>
        <w:numPr>
          <w:ilvl w:val="0"/>
          <w:numId w:val="1006"/>
        </w:numPr>
        <w:pStyle w:val="Compact"/>
      </w:pPr>
      <w:r>
        <w:t xml:space="preserve">American Association of Petroleum Geologists (AAPG) – Member since 2017.</w:t>
      </w:r>
    </w:p>
    <w:p>
      <w:pPr>
        <w:numPr>
          <w:ilvl w:val="0"/>
          <w:numId w:val="1006"/>
        </w:numPr>
        <w:pStyle w:val="Compact"/>
      </w:pPr>
      <w:r>
        <w:t xml:space="preserve">International Association for Environmental and Engineering Geology (IAEG) – Active participant in regional symposia.</w:t>
      </w:r>
    </w:p>
    <w:bookmarkEnd w:id="30"/>
    <w:bookmarkStart w:id="31" w:name="references"/>
    <w:p>
      <w:pPr>
        <w:pStyle w:val="Heading2"/>
      </w:pPr>
      <w:r>
        <w:t xml:space="preserve">References</w:t>
      </w:r>
    </w:p>
    <w:p>
      <w:pPr>
        <w:pStyle w:val="FirstParagraph"/>
      </w:pPr>
      <w:r>
        <w:t xml:space="preserve">Available upon request. Contact: ahmed.geologist@example.com</w:t>
      </w:r>
    </w:p>
    <w:bookmarkEnd w:id="31"/>
    <w:p>
      <w:pPr>
        <w:pStyle w:val="BodyText"/>
      </w:pPr>
      <w:r>
        <w:t xml:space="preserve">This resume is tailored for a Geologist in Egypt Cairo, emphasizing expertise in geological research, resource management, and environmental sustainability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Egypt Cairo</dc:title>
  <dc:creator/>
  <dc:language>en</dc:language>
  <cp:keywords/>
  <dcterms:created xsi:type="dcterms:W3CDTF">2025-12-11T07:35:57Z</dcterms:created>
  <dcterms:modified xsi:type="dcterms:W3CDTF">2025-12-11T07:35:57Z</dcterms:modified>
</cp:coreProperties>
</file>

<file path=docProps/custom.xml><?xml version="1.0" encoding="utf-8"?>
<Properties xmlns="http://schemas.openxmlformats.org/officeDocument/2006/custom-properties" xmlns:vt="http://schemas.openxmlformats.org/officeDocument/2006/docPropsVTypes"/>
</file>