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Geologist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29" w:name="resume-for-geologist-in-germany-munich"/>
    <w:p>
      <w:pPr>
        <w:pStyle w:val="Heading1"/>
      </w:pPr>
      <w:r>
        <w:t xml:space="preserve">Resume for Geologist in Germany Munich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Lena Müller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l.müller@geology.de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Munich, Germany |</w:t>
      </w:r>
      <w:r>
        <w:t xml:space="preserve"> </w:t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linkedin.com/in/lenamüller-geologist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Geologist specializing in environmental geology, mineral resource exploration, and geological risk assessment. With over 10 years of professional experience in Germany Munich, I have contributed to numerous projects focused on sustainable development and geological hazard mitigation. My work aligns with the rigorous standards of the German geoscience community, including compliance with the</w:t>
      </w:r>
      <w:r>
        <w:t xml:space="preserve"> </w:t>
      </w:r>
      <w:r>
        <w:rPr>
          <w:bCs/>
          <w:b/>
        </w:rPr>
        <w:t xml:space="preserve">Deutsche Gesellschaft für Geowissenschaften (DGG)</w:t>
      </w:r>
      <w:r>
        <w:t xml:space="preserve">. As a Geologist in Germany Munich, I combine technical expertise with a passion for environmental stewardship to deliver actionable insights for industry and public sectors.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Geology</w:t>
      </w:r>
      <w:r>
        <w:t xml:space="preserve">, Ludwig-Maximilians-Universität München (LMU), Munich, Germany | 2010–2015</w:t>
      </w:r>
    </w:p>
    <w:p>
      <w:pPr>
        <w:numPr>
          <w:ilvl w:val="0"/>
          <w:numId w:val="1001"/>
        </w:numPr>
        <w:pStyle w:val="Compact"/>
      </w:pPr>
      <w:r>
        <w:t xml:space="preserve">Thesis: "Geological Hazards in the Bavarian Alps and Risk Mitigation Strategies"</w:t>
      </w:r>
    </w:p>
    <w:p>
      <w:pPr>
        <w:numPr>
          <w:ilvl w:val="0"/>
          <w:numId w:val="1001"/>
        </w:numPr>
        <w:pStyle w:val="Compact"/>
      </w:pPr>
      <w:r>
        <w:t xml:space="preserve">Research Focus: Tectonic activity, soil stability, and landslide prediction</w:t>
      </w:r>
    </w:p>
    <w:p>
      <w:pPr>
        <w:pStyle w:val="FirstParagraph"/>
      </w:pPr>
      <w:r>
        <w:rPr>
          <w:bCs/>
          <w:b/>
        </w:rPr>
        <w:t xml:space="preserve">M.Sc. in Environmental Geology</w:t>
      </w:r>
      <w:r>
        <w:t xml:space="preserve">, Technische Universität München (TUM), Munich, Germany | 2007–2010</w:t>
      </w:r>
    </w:p>
    <w:p>
      <w:pPr>
        <w:numPr>
          <w:ilvl w:val="0"/>
          <w:numId w:val="1002"/>
        </w:numPr>
        <w:pStyle w:val="Compact"/>
      </w:pPr>
      <w:r>
        <w:t xml:space="preserve">Specialized in geochemical analysis and environmental impact assessments</w:t>
      </w:r>
    </w:p>
    <w:p>
      <w:pPr>
        <w:numPr>
          <w:ilvl w:val="0"/>
          <w:numId w:val="1002"/>
        </w:numPr>
        <w:pStyle w:val="Compact"/>
      </w:pPr>
      <w:r>
        <w:t xml:space="preserve">Certification in GIS (Geographic Information Systems) for geological mapping</w:t>
      </w:r>
    </w:p>
    <w:p>
      <w:pPr>
        <w:pStyle w:val="FirstParagraph"/>
      </w:pPr>
      <w:r>
        <w:rPr>
          <w:bCs/>
          <w:b/>
        </w:rPr>
        <w:t xml:space="preserve">B.Sc. in Geoscience</w:t>
      </w:r>
      <w:r>
        <w:t xml:space="preserve">, University of Freiburg, Germany | 2004–2007</w:t>
      </w:r>
    </w:p>
    <w:p>
      <w:pPr>
        <w:numPr>
          <w:ilvl w:val="0"/>
          <w:numId w:val="1003"/>
        </w:numPr>
        <w:pStyle w:val="Compact"/>
      </w:pPr>
      <w:r>
        <w:t xml:space="preserve">Minor in Hydrogeology and Paleontology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Geologist</w:t>
      </w:r>
      <w:r>
        <w:t xml:space="preserve">, GeoRisk Solutions GmbH, Munich, Germany | 2018–Present</w:t>
      </w:r>
    </w:p>
    <w:p>
      <w:pPr>
        <w:numPr>
          <w:ilvl w:val="0"/>
          <w:numId w:val="1004"/>
        </w:numPr>
        <w:pStyle w:val="Compact"/>
      </w:pPr>
      <w:r>
        <w:t xml:space="preserve">Lead geological surveys for urban development projects in Germany Munich, ensuring compliance with local regulations and environmental standards.</w:t>
      </w:r>
    </w:p>
    <w:p>
      <w:pPr>
        <w:numPr>
          <w:ilvl w:val="0"/>
          <w:numId w:val="1004"/>
        </w:numPr>
        <w:pStyle w:val="Compact"/>
      </w:pPr>
      <w:r>
        <w:t xml:space="preserve">Developed risk assessment models for landslides and subsidence in alpine regions, contributing to the safety of infrastructure projects like the Munich U-Bahn expansion.</w:t>
      </w:r>
    </w:p>
    <w:p>
      <w:pPr>
        <w:numPr>
          <w:ilvl w:val="0"/>
          <w:numId w:val="1004"/>
        </w:numPr>
        <w:pStyle w:val="Compact"/>
      </w:pPr>
      <w:r>
        <w:t xml:space="preserve">Collaborated with municipal authorities to create geological hazard maps for flood-prone areas, integrating data from remote sensing and field studies.</w:t>
      </w:r>
    </w:p>
    <w:p>
      <w:pPr>
        <w:numPr>
          <w:ilvl w:val="0"/>
          <w:numId w:val="1004"/>
        </w:numPr>
        <w:pStyle w:val="Compact"/>
      </w:pPr>
      <w:r>
        <w:t xml:space="preserve">Published peer-reviewed articles on tectonic stability in Bavaria, enhancing the company’s reputation as a leader in sustainable geoscience solutions.</w:t>
      </w:r>
    </w:p>
    <w:p>
      <w:pPr>
        <w:pStyle w:val="FirstParagraph"/>
      </w:pPr>
      <w:r>
        <w:rPr>
          <w:bCs/>
          <w:b/>
        </w:rPr>
        <w:t xml:space="preserve">Geologist</w:t>
      </w:r>
      <w:r>
        <w:t xml:space="preserve">, Bayerische Landesbauernkammer (BLK), Munich, Germany | 2015–2018</w:t>
      </w:r>
    </w:p>
    <w:p>
      <w:pPr>
        <w:numPr>
          <w:ilvl w:val="0"/>
          <w:numId w:val="1005"/>
        </w:numPr>
        <w:pStyle w:val="Compact"/>
      </w:pPr>
      <w:r>
        <w:t xml:space="preserve">Conducted soil and bedrock analyses to support agricultural land management in Bavaria, optimizing resource use while preserving ecological balance.</w:t>
      </w:r>
    </w:p>
    <w:p>
      <w:pPr>
        <w:numPr>
          <w:ilvl w:val="0"/>
          <w:numId w:val="1005"/>
        </w:numPr>
        <w:pStyle w:val="Compact"/>
      </w:pPr>
      <w:r>
        <w:t xml:space="preserve">Provided technical guidance for groundwater protection programs, aligning with Germany’s stringent environmental policies.</w:t>
      </w:r>
    </w:p>
    <w:p>
      <w:pPr>
        <w:numPr>
          <w:ilvl w:val="0"/>
          <w:numId w:val="1005"/>
        </w:numPr>
        <w:pStyle w:val="Compact"/>
      </w:pPr>
      <w:r>
        <w:t xml:space="preserve">Trained local farmers on geological risks associated with soil erosion and subsurface contamination.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t xml:space="preserve">, LMU Munich, Germany | 2010–2015</w:t>
      </w:r>
    </w:p>
    <w:p>
      <w:pPr>
        <w:numPr>
          <w:ilvl w:val="0"/>
          <w:numId w:val="1006"/>
        </w:numPr>
        <w:pStyle w:val="Compact"/>
      </w:pPr>
      <w:r>
        <w:t xml:space="preserve">Contributed to the National Research Foundation’s project on climate change impacts on glacial retreat in the Alps.</w:t>
      </w:r>
    </w:p>
    <w:p>
      <w:pPr>
        <w:numPr>
          <w:ilvl w:val="0"/>
          <w:numId w:val="1006"/>
        </w:numPr>
        <w:pStyle w:val="Compact"/>
      </w:pPr>
      <w:r>
        <w:t xml:space="preserve">Utilized advanced geophysical tools like ground-penetrating radar (GPR) and seismic surveys to map subsurface structures.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ArcGIS, AutoCAD Civil 3D, GeoStudio, Python (for data analysis)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X-ray fluorescence (XRF), petrographic microscopy, geochemical sampling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 of geological datasets, GIS-based spatial analysis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Fieldwork:</w:t>
      </w:r>
      <w:r>
        <w:t xml:space="preserve"> </w:t>
      </w:r>
      <w:r>
        <w:t xml:space="preserve">Core logging, trenching, subsurface exploration using drilling rigs</w:t>
      </w:r>
    </w:p>
    <w:bookmarkEnd w:id="24"/>
    <w:bookmarkStart w:id="25" w:name="professional-certifications-training"/>
    <w:p>
      <w:pPr>
        <w:pStyle w:val="Heading2"/>
      </w:pPr>
      <w:r>
        <w:t xml:space="preserve">Professional Certifications &amp; Training</w:t>
      </w:r>
    </w:p>
    <w:p>
      <w:pPr>
        <w:pStyle w:val="FirstParagraph"/>
      </w:pPr>
      <w:r>
        <w:rPr>
          <w:bCs/>
          <w:b/>
        </w:rPr>
        <w:t xml:space="preserve">Certified Environmental Geologist (CEG)</w:t>
      </w:r>
      <w:r>
        <w:t xml:space="preserve">, Association of Environmental Professionals (AEP), Germany | 2017</w:t>
      </w:r>
    </w:p>
    <w:p>
      <w:pPr>
        <w:pStyle w:val="BodyText"/>
      </w:pPr>
      <w:r>
        <w:rPr>
          <w:bCs/>
          <w:b/>
        </w:rPr>
        <w:t xml:space="preserve">German Geological Society Membership (DGG)</w:t>
      </w:r>
      <w:r>
        <w:t xml:space="preserve">, Munich, Germany | 2015–Present</w:t>
      </w:r>
    </w:p>
    <w:p>
      <w:pPr>
        <w:pStyle w:val="BodyText"/>
      </w:pPr>
      <w:r>
        <w:rPr>
          <w:bCs/>
          <w:b/>
        </w:rPr>
        <w:t xml:space="preserve">Advanced GIS Certification</w:t>
      </w:r>
      <w:r>
        <w:t xml:space="preserve">, TUM Munich, Germany | 2013</w:t>
      </w:r>
    </w:p>
    <w:bookmarkEnd w:id="25"/>
    <w:bookmarkStart w:id="26" w:name="languages-cultural-competence"/>
    <w:p>
      <w:pPr>
        <w:pStyle w:val="Heading2"/>
      </w:pPr>
      <w:r>
        <w:t xml:space="preserve">Languages &amp; Cultural Competence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proficiency (C1 level)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(C2 level), fluent in technical writing and presentations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Basic conversational skills, relevant for international collaboration</w:t>
      </w:r>
    </w:p>
    <w:bookmarkEnd w:id="26"/>
    <w:bookmarkStart w:id="27" w:name="projects-contributions-in-germany-munich"/>
    <w:p>
      <w:pPr>
        <w:pStyle w:val="Heading2"/>
      </w:pPr>
      <w:r>
        <w:t xml:space="preserve">Projects &amp; Contributions in Germany Munich</w:t>
      </w:r>
    </w:p>
    <w:p>
      <w:pPr>
        <w:pStyle w:val="FirstParagraph"/>
      </w:pPr>
      <w:r>
        <w:rPr>
          <w:bCs/>
          <w:b/>
        </w:rPr>
        <w:t xml:space="preserve">Munich Urban Expansion Geological Survey (2019–2021)</w:t>
      </w:r>
    </w:p>
    <w:p>
      <w:pPr>
        <w:numPr>
          <w:ilvl w:val="0"/>
          <w:numId w:val="1009"/>
        </w:numPr>
        <w:pStyle w:val="Compact"/>
      </w:pPr>
      <w:r>
        <w:t xml:space="preserve">Assessed subsurface stability for new residential and commercial zones, reducing construction risks by 30%.</w:t>
      </w:r>
    </w:p>
    <w:p>
      <w:pPr>
        <w:numPr>
          <w:ilvl w:val="0"/>
          <w:numId w:val="1009"/>
        </w:numPr>
        <w:pStyle w:val="Compact"/>
      </w:pPr>
      <w:r>
        <w:t xml:space="preserve">Collaborated with architects and engineers to design earthquake-resistant infrastructure.</w:t>
      </w:r>
    </w:p>
    <w:p>
      <w:pPr>
        <w:pStyle w:val="FirstParagraph"/>
      </w:pPr>
      <w:r>
        <w:rPr>
          <w:bCs/>
          <w:b/>
        </w:rPr>
        <w:t xml:space="preserve">Bavarian Alpine Landslide Mitigation Program (2016–2018)</w:t>
      </w:r>
    </w:p>
    <w:p>
      <w:pPr>
        <w:numPr>
          <w:ilvl w:val="0"/>
          <w:numId w:val="1010"/>
        </w:numPr>
        <w:pStyle w:val="Compact"/>
      </w:pPr>
      <w:r>
        <w:t xml:space="preserve">Identified high-risk areas using satellite imagery and field data, leading to the relocation of vulnerable communities.</w:t>
      </w:r>
    </w:p>
    <w:p>
      <w:pPr>
        <w:numPr>
          <w:ilvl w:val="0"/>
          <w:numId w:val="1010"/>
        </w:numPr>
        <w:pStyle w:val="Compact"/>
      </w:pPr>
      <w:r>
        <w:t xml:space="preserve">Published a report on climate change impacts on landslide frequency, influencing regional policy decisions.</w:t>
      </w:r>
    </w:p>
    <w:p>
      <w:pPr>
        <w:pStyle w:val="FirstParagraph"/>
      </w:pPr>
      <w:r>
        <w:rPr>
          <w:bCs/>
          <w:b/>
        </w:rPr>
        <w:t xml:space="preserve">Munich Water Resources Management Project (2015)</w:t>
      </w:r>
    </w:p>
    <w:p>
      <w:pPr>
        <w:numPr>
          <w:ilvl w:val="0"/>
          <w:numId w:val="1011"/>
        </w:numPr>
        <w:pStyle w:val="Compact"/>
      </w:pPr>
      <w:r>
        <w:t xml:space="preserve">Conducted groundwater flow modeling to optimize water extraction and prevent overuse in the Isar River basin.</w:t>
      </w:r>
    </w:p>
    <w:p>
      <w:pPr>
        <w:numPr>
          <w:ilvl w:val="0"/>
          <w:numId w:val="1011"/>
        </w:numPr>
        <w:pStyle w:val="Compact"/>
      </w:pPr>
      <w:r>
        <w:t xml:space="preserve">Worked with local municipalities to implement sustainable water conservation strategies.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German Geologists’ Association (DGG), Munich Chapter; Active participant in the International Association for Environmental and Engineering Geology (IAEG).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Consultant for the Munich Environmental Trust, providing free geological assessments to local NGOs focused on sustainability.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Co-authored "Geological Challenges in Urban Planning: Case Studies from Germany Munich" (2020), published by Springer Verlag.</w:t>
      </w:r>
    </w:p>
    <w:bookmarkEnd w:id="28"/>
    <w:p>
      <w:pPr>
        <w:pStyle w:val="BodyText"/>
      </w:pPr>
      <w:r>
        <w:t xml:space="preserve">This resume is tailored for a Geologist seeking opportunities in Germany Munich, emphasizing technical expertise, regional relevance, and alignment with German geoscience standards.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Geologist Resume - Germany Munich</dc:title>
  <dc:creator/>
  <dc:language>en</dc:language>
  <cp:keywords/>
  <dcterms:created xsi:type="dcterms:W3CDTF">2026-07-19T19:53:12Z</dcterms:created>
  <dcterms:modified xsi:type="dcterms:W3CDTF">2026-07-19T19:53:12Z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