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r>
        <w:t xml:space="preserve"> </w:t>
      </w:r>
      <w:r>
        <w:t xml:space="preserve">in</w:t>
      </w:r>
      <w:r>
        <w:t xml:space="preserve"> </w:t>
      </w:r>
      <w:r>
        <w:t xml:space="preserve">Iran</w:t>
      </w:r>
      <w:r>
        <w:t xml:space="preserve"> </w:t>
      </w:r>
      <w:r>
        <w:t xml:space="preserve">Tehran</w:t>
      </w:r>
    </w:p>
    <w:bookmarkStart w:id="20" w:name="ahmad-rezaei"/>
    <w:p>
      <w:pPr>
        <w:pStyle w:val="Heading1"/>
      </w:pPr>
      <w:r>
        <w:t xml:space="preserve">Ahmad Rezaei</w:t>
      </w:r>
    </w:p>
    <w:p>
      <w:pPr>
        <w:pStyle w:val="FirstParagraph"/>
      </w:pPr>
      <w:r>
        <w:t xml:space="preserve">Geologist | Iran Tehran | +98-21-1234-5678 | ahmad.rezaei@email.com</w:t>
      </w:r>
    </w:p>
    <w:bookmarkEnd w:id="20"/>
    <w:bookmarkStart w:id="21" w:name="professional-summary"/>
    <w:p>
      <w:pPr>
        <w:pStyle w:val="Heading2"/>
      </w:pPr>
      <w:r>
        <w:t xml:space="preserve">Professional Summary</w:t>
      </w:r>
    </w:p>
    <w:p>
      <w:pPr>
        <w:pStyle w:val="FirstParagraph"/>
      </w:pPr>
      <w:r>
        <w:t xml:space="preserve">A dedicated and experienced Geologist with over 10 years of expertise in geological exploration, resource assessment, and environmental geology. Specializing in the unique geological formations of Iran Tehran and its surrounding regions, I have contributed to numerous projects related to hydrocarbon exploration, mineral resource identification, and sustainable land use planning. My work aligns with the strategic goals of Iran's energy sector while addressing the challenges posed by Tehran's complex geological landscape. As a local professional, I am deeply committed to advancing geoscience applications in Iran through innovation and collaboration.</w:t>
      </w:r>
    </w:p>
    <w:bookmarkEnd w:id="21"/>
    <w:bookmarkStart w:id="25" w:name="work-experience"/>
    <w:p>
      <w:pPr>
        <w:pStyle w:val="Heading2"/>
      </w:pPr>
      <w:r>
        <w:t xml:space="preserve">Work Experience</w:t>
      </w:r>
    </w:p>
    <w:bookmarkStart w:id="22" w:name="senior-geologist"/>
    <w:p>
      <w:pPr>
        <w:pStyle w:val="Heading3"/>
      </w:pPr>
      <w:r>
        <w:t xml:space="preserve">Senior Geologist</w:t>
      </w:r>
    </w:p>
    <w:p>
      <w:pPr>
        <w:pStyle w:val="FirstParagraph"/>
      </w:pPr>
      <w:r>
        <w:rPr>
          <w:bCs/>
          <w:b/>
        </w:rPr>
        <w:t xml:space="preserve">Tehran Petroleum Development Company (TPDC)</w:t>
      </w:r>
      <w:r>
        <w:t xml:space="preserve"> </w:t>
      </w:r>
      <w:r>
        <w:t xml:space="preserve">| Tehran, Iran | Jan 2018 – Present</w:t>
      </w:r>
    </w:p>
    <w:p>
      <w:pPr>
        <w:numPr>
          <w:ilvl w:val="0"/>
          <w:numId w:val="1001"/>
        </w:numPr>
        <w:pStyle w:val="Compact"/>
      </w:pPr>
      <w:r>
        <w:t xml:space="preserve">Lead geological mapping and subsurface analysis of sedimentary basins in the Zagros Mountains, contributing to the discovery of new hydrocarbon reserves in western Iran.</w:t>
      </w:r>
    </w:p>
    <w:p>
      <w:pPr>
        <w:numPr>
          <w:ilvl w:val="0"/>
          <w:numId w:val="1001"/>
        </w:numPr>
        <w:pStyle w:val="Compact"/>
      </w:pPr>
      <w:r>
        <w:t xml:space="preserve">Collaborated with petroleum engineers to optimize drilling operations by integrating seismic data and core sample analyses, resulting in a 15% increase in extraction efficiency.</w:t>
      </w:r>
    </w:p>
    <w:p>
      <w:pPr>
        <w:numPr>
          <w:ilvl w:val="0"/>
          <w:numId w:val="1001"/>
        </w:numPr>
        <w:pStyle w:val="Compact"/>
      </w:pPr>
      <w:r>
        <w:t xml:space="preserve">Directed field surveys across Tehran's urban expansion zones, assessing geological risks such as landslides and subsidence to support infrastructure planning.</w:t>
      </w:r>
    </w:p>
    <w:p>
      <w:pPr>
        <w:numPr>
          <w:ilvl w:val="0"/>
          <w:numId w:val="1001"/>
        </w:numPr>
        <w:pStyle w:val="Compact"/>
      </w:pPr>
      <w:r>
        <w:t xml:space="preserve">Published peer-reviewed research on the tectonic evolution of the Central Iranian Plateau, published in the *Journal of Iranian Geosciences* (2021).</w:t>
      </w:r>
    </w:p>
    <w:bookmarkEnd w:id="22"/>
    <w:bookmarkStart w:id="23" w:name="geologist"/>
    <w:p>
      <w:pPr>
        <w:pStyle w:val="Heading3"/>
      </w:pPr>
      <w:r>
        <w:t xml:space="preserve">Geologist</w:t>
      </w:r>
    </w:p>
    <w:p>
      <w:pPr>
        <w:pStyle w:val="FirstParagraph"/>
      </w:pPr>
      <w:r>
        <w:rPr>
          <w:bCs/>
          <w:b/>
        </w:rPr>
        <w:t xml:space="preserve">Iranian Geological Survey (IGS)</w:t>
      </w:r>
      <w:r>
        <w:t xml:space="preserve"> </w:t>
      </w:r>
      <w:r>
        <w:t xml:space="preserve">| Tehran, Iran | Mar 2015 – Dec 2017</w:t>
      </w:r>
    </w:p>
    <w:p>
      <w:pPr>
        <w:numPr>
          <w:ilvl w:val="0"/>
          <w:numId w:val="1002"/>
        </w:numPr>
        <w:pStyle w:val="Compact"/>
      </w:pPr>
      <w:r>
        <w:t xml:space="preserve">Conducted detailed mineralogical studies of the Soltaniyeh and Kerman regions, identifying potential deposits of rare earth elements critical for Iran's industrial growth.</w:t>
      </w:r>
    </w:p>
    <w:p>
      <w:pPr>
        <w:numPr>
          <w:ilvl w:val="0"/>
          <w:numId w:val="1002"/>
        </w:numPr>
        <w:pStyle w:val="Compact"/>
      </w:pPr>
      <w:r>
        <w:t xml:space="preserve">Developed GIS-based models to predict groundwater contamination risks in Tehran's agricultural zones, aiding policymakers in sustainable water management.</w:t>
      </w:r>
    </w:p>
    <w:p>
      <w:pPr>
        <w:numPr>
          <w:ilvl w:val="0"/>
          <w:numId w:val="1002"/>
        </w:numPr>
        <w:pStyle w:val="Compact"/>
      </w:pPr>
      <w:r>
        <w:t xml:space="preserve">Trained 20+ junior geologists on the application of remote sensing technologies for regional geological mapping.</w:t>
      </w:r>
    </w:p>
    <w:bookmarkEnd w:id="23"/>
    <w:bookmarkStart w:id="24" w:name="field-geologist"/>
    <w:p>
      <w:pPr>
        <w:pStyle w:val="Heading3"/>
      </w:pPr>
      <w:r>
        <w:t xml:space="preserve">Field Geologist</w:t>
      </w:r>
    </w:p>
    <w:p>
      <w:pPr>
        <w:pStyle w:val="FirstParagraph"/>
      </w:pPr>
      <w:r>
        <w:rPr>
          <w:bCs/>
          <w:b/>
        </w:rPr>
        <w:t xml:space="preserve">Tehran University of Science and Technology (TUST) Research Projects</w:t>
      </w:r>
      <w:r>
        <w:t xml:space="preserve"> </w:t>
      </w:r>
      <w:r>
        <w:t xml:space="preserve">| Tehran, Iran | Aug 2012 – Feb 2015</w:t>
      </w:r>
    </w:p>
    <w:p>
      <w:pPr>
        <w:numPr>
          <w:ilvl w:val="0"/>
          <w:numId w:val="1003"/>
        </w:numPr>
        <w:pStyle w:val="Compact"/>
      </w:pPr>
      <w:r>
        <w:t xml:space="preserve">Participated in a multidisciplinary project on the geological hazards of the Alborz Mountains, focusing on earthquake risk assessment and fault line analysis.</w:t>
      </w:r>
    </w:p>
    <w:p>
      <w:pPr>
        <w:numPr>
          <w:ilvl w:val="0"/>
          <w:numId w:val="1003"/>
        </w:numPr>
        <w:pStyle w:val="Compact"/>
      </w:pPr>
      <w:r>
        <w:t xml:space="preserve">Collected and analyzed rock samples from the Dasht-e Kavir desert, contributing to studies on paleoclimatic changes in central Iran.</w:t>
      </w:r>
    </w:p>
    <w:p>
      <w:pPr>
        <w:numPr>
          <w:ilvl w:val="0"/>
          <w:numId w:val="1003"/>
        </w:numPr>
        <w:pStyle w:val="Compact"/>
      </w:pPr>
      <w:r>
        <w:t xml:space="preserve">Presented findings at the 2014 Iranian Geophysical Society Conference, highlighting correlations between tectonic activity and mineralization patterns.</w:t>
      </w:r>
    </w:p>
    <w:bookmarkEnd w:id="24"/>
    <w:bookmarkEnd w:id="25"/>
    <w:bookmarkStart w:id="29" w:name="education"/>
    <w:p>
      <w:pPr>
        <w:pStyle w:val="Heading2"/>
      </w:pPr>
      <w:r>
        <w:t xml:space="preserve">Education</w:t>
      </w:r>
    </w:p>
    <w:bookmarkStart w:id="26" w:name="ph.d.-in-geology"/>
    <w:p>
      <w:pPr>
        <w:pStyle w:val="Heading3"/>
      </w:pPr>
      <w:r>
        <w:t xml:space="preserve">Ph.D. in Geology</w:t>
      </w:r>
    </w:p>
    <w:p>
      <w:pPr>
        <w:pStyle w:val="FirstParagraph"/>
      </w:pPr>
      <w:r>
        <w:rPr>
          <w:bCs/>
          <w:b/>
        </w:rPr>
        <w:t xml:space="preserve">University of Tehran</w:t>
      </w:r>
      <w:r>
        <w:t xml:space="preserve"> </w:t>
      </w:r>
      <w:r>
        <w:t xml:space="preserve">| Tehran, Iran | Graduated 2011</w:t>
      </w:r>
    </w:p>
    <w:p>
      <w:pPr>
        <w:numPr>
          <w:ilvl w:val="0"/>
          <w:numId w:val="1004"/>
        </w:numPr>
        <w:pStyle w:val="Compact"/>
      </w:pPr>
      <w:r>
        <w:t xml:space="preserve">Dissertation: "Tectonic Evolution of the Central Iranian Basin: Implications for Hydrocarbon Prospects."</w:t>
      </w:r>
    </w:p>
    <w:p>
      <w:pPr>
        <w:numPr>
          <w:ilvl w:val="0"/>
          <w:numId w:val="1004"/>
        </w:numPr>
        <w:pStyle w:val="Compact"/>
      </w:pPr>
      <w:r>
        <w:t xml:space="preserve">Research focus on structural geology and sedimentology, with fieldwork in the Lut Desert and Fars Province.</w:t>
      </w:r>
    </w:p>
    <w:bookmarkEnd w:id="26"/>
    <w:bookmarkStart w:id="27" w:name="m.sc.-in-environmental-geology"/>
    <w:p>
      <w:pPr>
        <w:pStyle w:val="Heading3"/>
      </w:pPr>
      <w:r>
        <w:t xml:space="preserve">M.Sc. in Environmental Geology</w:t>
      </w:r>
    </w:p>
    <w:p>
      <w:pPr>
        <w:pStyle w:val="FirstParagraph"/>
      </w:pPr>
      <w:r>
        <w:rPr>
          <w:bCs/>
          <w:b/>
        </w:rPr>
        <w:t xml:space="preserve">Tehran University of Science and Technology (TUST)</w:t>
      </w:r>
      <w:r>
        <w:t xml:space="preserve"> </w:t>
      </w:r>
      <w:r>
        <w:t xml:space="preserve">| Tehran, Iran | Graduated 2008</w:t>
      </w:r>
    </w:p>
    <w:p>
      <w:pPr>
        <w:numPr>
          <w:ilvl w:val="0"/>
          <w:numId w:val="1005"/>
        </w:numPr>
        <w:pStyle w:val="Compact"/>
      </w:pPr>
      <w:r>
        <w:t xml:space="preserve">Thesis: "Assessment of Soil Contamination in Urbanized Areas of Tehran."</w:t>
      </w:r>
    </w:p>
    <w:p>
      <w:pPr>
        <w:numPr>
          <w:ilvl w:val="0"/>
          <w:numId w:val="1005"/>
        </w:numPr>
        <w:pStyle w:val="Compact"/>
      </w:pPr>
      <w:r>
        <w:t xml:space="preserve">Developed a methodology for integrating remote sensing data with field sampling to evaluate pollution levels.</w:t>
      </w:r>
    </w:p>
    <w:bookmarkEnd w:id="27"/>
    <w:bookmarkStart w:id="28" w:name="b.sc.-in-geology"/>
    <w:p>
      <w:pPr>
        <w:pStyle w:val="Heading3"/>
      </w:pPr>
      <w:r>
        <w:t xml:space="preserve">B.Sc. in Geology</w:t>
      </w:r>
    </w:p>
    <w:p>
      <w:pPr>
        <w:pStyle w:val="FirstParagraph"/>
      </w:pPr>
      <w:r>
        <w:rPr>
          <w:bCs/>
          <w:b/>
        </w:rPr>
        <w:t xml:space="preserve">Islamic Azad University, Tehran Branch</w:t>
      </w:r>
      <w:r>
        <w:t xml:space="preserve"> </w:t>
      </w:r>
      <w:r>
        <w:t xml:space="preserve">| Tehran, Iran | Graduated 2005</w:t>
      </w:r>
    </w:p>
    <w:bookmarkEnd w:id="28"/>
    <w:bookmarkEnd w:id="29"/>
    <w:bookmarkStart w:id="30"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ArcGIS, Petrel, Surfer, AutoCAD, QGIS</w:t>
      </w:r>
    </w:p>
    <w:p>
      <w:pPr>
        <w:numPr>
          <w:ilvl w:val="0"/>
          <w:numId w:val="1006"/>
        </w:numPr>
        <w:pStyle w:val="Compact"/>
      </w:pPr>
      <w:r>
        <w:rPr>
          <w:bCs/>
          <w:b/>
        </w:rPr>
        <w:t xml:space="preserve">Laboratory Techniques:</w:t>
      </w:r>
      <w:r>
        <w:t xml:space="preserve"> </w:t>
      </w:r>
      <w:r>
        <w:t xml:space="preserve">XRD analysis, petrographic microscopy, geochemical sampling</w:t>
      </w:r>
    </w:p>
    <w:p>
      <w:pPr>
        <w:numPr>
          <w:ilvl w:val="0"/>
          <w:numId w:val="1006"/>
        </w:numPr>
        <w:pStyle w:val="Compact"/>
      </w:pPr>
      <w:r>
        <w:rPr>
          <w:bCs/>
          <w:b/>
        </w:rPr>
        <w:t xml:space="preserve">Languages:</w:t>
      </w:r>
      <w:r>
        <w:t xml:space="preserve"> </w:t>
      </w:r>
      <w:r>
        <w:t xml:space="preserve">Persian (fluent), English (professional proficiency), Arabic (basic)</w:t>
      </w:r>
    </w:p>
    <w:p>
      <w:pPr>
        <w:numPr>
          <w:ilvl w:val="0"/>
          <w:numId w:val="1006"/>
        </w:numPr>
        <w:pStyle w:val="Compact"/>
      </w:pPr>
      <w:r>
        <w:rPr>
          <w:bCs/>
          <w:b/>
        </w:rPr>
        <w:t xml:space="preserve">Fieldwork Expertise:</w:t>
      </w:r>
      <w:r>
        <w:t xml:space="preserve"> </w:t>
      </w:r>
      <w:r>
        <w:t xml:space="preserve">Geological mapping, core logging, seismic interpretation</w:t>
      </w:r>
    </w:p>
    <w:bookmarkEnd w:id="30"/>
    <w:bookmarkStart w:id="34" w:name="projects-and-research"/>
    <w:p>
      <w:pPr>
        <w:pStyle w:val="Heading2"/>
      </w:pPr>
      <w:r>
        <w:t xml:space="preserve">Projects and Research</w:t>
      </w:r>
    </w:p>
    <w:bookmarkStart w:id="31" w:name="X5f2a516d63ef7af6d2a85929a2dc383814c7952"/>
    <w:p>
      <w:pPr>
        <w:pStyle w:val="Heading3"/>
      </w:pPr>
      <w:r>
        <w:t xml:space="preserve">Hydrocarbon Exploration in the South Pars Basin (2019–2021)</w:t>
      </w:r>
    </w:p>
    <w:p>
      <w:pPr>
        <w:pStyle w:val="FirstParagraph"/>
      </w:pPr>
      <w:r>
        <w:t xml:space="preserve">Collaborated with international energy companies to analyze seismic data and core samples from the South Pars gas field, one of the largest in Iran. The project resulted in a 10% increase in proven reserves.</w:t>
      </w:r>
    </w:p>
    <w:bookmarkEnd w:id="31"/>
    <w:bookmarkStart w:id="32" w:name="Xfa92d1c9d624e8aa925bc1b27233509ebf157e8"/>
    <w:p>
      <w:pPr>
        <w:pStyle w:val="Heading3"/>
      </w:pPr>
      <w:r>
        <w:t xml:space="preserve">Sustainable Mining Practices in Kerman Province (2017–2019)</w:t>
      </w:r>
    </w:p>
    <w:p>
      <w:pPr>
        <w:pStyle w:val="FirstParagraph"/>
      </w:pPr>
      <w:r>
        <w:t xml:space="preserve">Designed a framework for environmentally responsible mining, focusing on waste management and habitat restoration. The initiative was adopted by the Iranian Ministry of Mines and Industry.</w:t>
      </w:r>
    </w:p>
    <w:bookmarkEnd w:id="32"/>
    <w:bookmarkStart w:id="33" w:name="X114661d3b79ef243ebfa95f8d5d525c29e41f9d"/>
    <w:p>
      <w:pPr>
        <w:pStyle w:val="Heading3"/>
      </w:pPr>
      <w:r>
        <w:t xml:space="preserve">Earthquake Risk Mitigation in Tehran (2016–2018)</w:t>
      </w:r>
    </w:p>
    <w:p>
      <w:pPr>
        <w:pStyle w:val="FirstParagraph"/>
      </w:pPr>
      <w:r>
        <w:t xml:space="preserve">Contributed to a city-wide risk assessment project by integrating historical earthquake data with geological surveys, leading to updated zoning regulations for urban development.</w:t>
      </w:r>
    </w:p>
    <w:bookmarkEnd w:id="33"/>
    <w:bookmarkEnd w:id="34"/>
    <w:bookmarkStart w:id="35" w:name="certifications-and-licenses"/>
    <w:p>
      <w:pPr>
        <w:pStyle w:val="Heading2"/>
      </w:pPr>
      <w:r>
        <w:t xml:space="preserve">Certifications and Licenses</w:t>
      </w:r>
    </w:p>
    <w:p>
      <w:pPr>
        <w:numPr>
          <w:ilvl w:val="0"/>
          <w:numId w:val="1007"/>
        </w:numPr>
        <w:pStyle w:val="Compact"/>
      </w:pPr>
      <w:r>
        <w:t xml:space="preserve">Professional Geologist License, Iranian Council of Geologists (ICG) – 2016</w:t>
      </w:r>
    </w:p>
    <w:p>
      <w:pPr>
        <w:numPr>
          <w:ilvl w:val="0"/>
          <w:numId w:val="1007"/>
        </w:numPr>
        <w:pStyle w:val="Compact"/>
      </w:pPr>
      <w:r>
        <w:t xml:space="preserve">GIS Certification, ESRI – 2014</w:t>
      </w:r>
    </w:p>
    <w:p>
      <w:pPr>
        <w:numPr>
          <w:ilvl w:val="0"/>
          <w:numId w:val="1007"/>
        </w:numPr>
        <w:pStyle w:val="Compact"/>
      </w:pPr>
      <w:r>
        <w:t xml:space="preserve">Health and Safety in the Workplace (HSE), Tehran Technical Institute – 2013</w:t>
      </w:r>
    </w:p>
    <w:bookmarkEnd w:id="35"/>
    <w:bookmarkStart w:id="36" w:name="publications-and-presentations"/>
    <w:p>
      <w:pPr>
        <w:pStyle w:val="Heading2"/>
      </w:pPr>
      <w:r>
        <w:t xml:space="preserve">Publications and Presentations</w:t>
      </w:r>
    </w:p>
    <w:p>
      <w:pPr>
        <w:numPr>
          <w:ilvl w:val="0"/>
          <w:numId w:val="1008"/>
        </w:numPr>
        <w:pStyle w:val="Compact"/>
      </w:pPr>
      <w:r>
        <w:t xml:space="preserve">Rezaei, A. (2019). "Tectonic Controls on Hydrocarbon Traps in the Zagros Region." *Journal of Iranian Geosciences*, 45(3), 112–130.</w:t>
      </w:r>
    </w:p>
    <w:p>
      <w:pPr>
        <w:numPr>
          <w:ilvl w:val="0"/>
          <w:numId w:val="1008"/>
        </w:numPr>
        <w:pStyle w:val="Compact"/>
      </w:pPr>
      <w:r>
        <w:t xml:space="preserve">Presented at the International Conference on Sustainable Development in Iran (2020), focusing on geothermal energy potential in Tehran's foothills.</w:t>
      </w:r>
    </w:p>
    <w:bookmarkEnd w:id="36"/>
    <w:bookmarkStart w:id="37" w:name="languages"/>
    <w:p>
      <w:pPr>
        <w:pStyle w:val="Heading2"/>
      </w:pPr>
      <w:r>
        <w:t xml:space="preserve">Languages</w:t>
      </w:r>
    </w:p>
    <w:p>
      <w:pPr>
        <w:numPr>
          <w:ilvl w:val="0"/>
          <w:numId w:val="1009"/>
        </w:numPr>
        <w:pStyle w:val="Compact"/>
      </w:pPr>
      <w:r>
        <w:t xml:space="preserve">Persian (Native)</w:t>
      </w:r>
    </w:p>
    <w:p>
      <w:pPr>
        <w:numPr>
          <w:ilvl w:val="0"/>
          <w:numId w:val="1009"/>
        </w:numPr>
        <w:pStyle w:val="Compact"/>
      </w:pPr>
      <w:r>
        <w:t xml:space="preserve">English (Professional)</w:t>
      </w:r>
    </w:p>
    <w:p>
      <w:pPr>
        <w:numPr>
          <w:ilvl w:val="0"/>
          <w:numId w:val="1009"/>
        </w:numPr>
        <w:pStyle w:val="Compact"/>
      </w:pPr>
      <w:r>
        <w:t xml:space="preserve">Arabic (Basic)</w:t>
      </w:r>
    </w:p>
    <w:bookmarkEnd w:id="37"/>
    <w:bookmarkStart w:id="38" w:name="references"/>
    <w:p>
      <w:pPr>
        <w:pStyle w:val="Heading2"/>
      </w:pPr>
      <w:r>
        <w:t xml:space="preserve">References</w:t>
      </w:r>
    </w:p>
    <w:p>
      <w:pPr>
        <w:pStyle w:val="FirstParagraph"/>
      </w:pPr>
      <w:r>
        <w:t xml:space="preserve">Available upon request. Contact Ahmad Rezaei at ahmad.rezaei@email.com or +98-21-1234-5678.</w:t>
      </w:r>
    </w:p>
    <w:bookmarkEnd w:id="38"/>
    <w:p>
      <w:pPr>
        <w:pStyle w:val="BodyText"/>
      </w:pPr>
      <w:r>
        <w:t xml:space="preserve">© 2023 Ahmad Rezaei | Geologist in Iran Tehran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 in Iran Tehran</dc:title>
  <dc:creator/>
  <dc:language>en</dc:language>
  <cp:keywords/>
  <dcterms:created xsi:type="dcterms:W3CDTF">2026-07-18T22:13:42Z</dcterms:created>
  <dcterms:modified xsi:type="dcterms:W3CDTF">2026-07-18T22:13:42Z</dcterms:modified>
</cp:coreProperties>
</file>

<file path=docProps/custom.xml><?xml version="1.0" encoding="utf-8"?>
<Properties xmlns="http://schemas.openxmlformats.org/officeDocument/2006/custom-properties" xmlns:vt="http://schemas.openxmlformats.org/officeDocument/2006/docPropsVTypes"/>
</file>