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resume"/>
    <w:p>
      <w:pPr>
        <w:pStyle w:val="Heading1"/>
      </w:pPr>
      <w:r>
        <w:t xml:space="preserve">Resume</w:t>
      </w:r>
    </w:p>
    <w:bookmarkStart w:id="31" w:name="geologist-pakistan-karachi"/>
    <w:p>
      <w:pPr>
        <w:pStyle w:val="Heading2"/>
      </w:pPr>
      <w:r>
        <w:t xml:space="preserve">Geologist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Sindh,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amina.khan.geologist@gmail.com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linkedin.com/in/aminakhangeologist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10 years of expertise in mineral exploration, environmental geology, and geological mapping. Specializing in the unique geological formations of Pakistan Karachi, I have contributed to numerous projects that align with the region's resource development and environmental sustainability goals. My work in Sindh’s sedimentary basins and Balochistan’s mineral-rich areas has been instrumental in advancing both academic research and industry practices. As a professional committed to precision and innovation, I aim to leverage my skills to support geological initiatives in Pakistan Karachi, ensuring compliance with national standards while addressing local challenges such as land degradation and water resource management.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0021ec557d015119078902eb8d0db6d5c3bfc2"/>
    <w:p>
      <w:pPr>
        <w:pStyle w:val="Heading4"/>
      </w:pPr>
      <w:r>
        <w:t xml:space="preserve">Senior Geologist | XYZ Consulting Group (Karachi, Pakistan)</w:t>
      </w:r>
    </w:p>
    <w:p>
      <w:pPr>
        <w:pStyle w:val="FirstParagraph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surveys and resource assessments for mining projects in Karachi and nearby regions, focusing on sedimentary and igneous rock formations.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interpret geophysical data, resulting in the identification of new mineral deposits in Sindh’s coastal zones.</w:t>
      </w:r>
    </w:p>
    <w:p>
      <w:pPr>
        <w:numPr>
          <w:ilvl w:val="0"/>
          <w:numId w:val="1001"/>
        </w:numPr>
        <w:pStyle w:val="Compact"/>
      </w:pPr>
      <w:r>
        <w:t xml:space="preserve">Developed environmental impact assessments for infrastructure projects, ensuring alignment with Pakistan Karachi's regulatory frameworks.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geologists and coordinated fieldwork across challenging terrains, including arid regions of Balochistan.</w:t>
      </w:r>
    </w:p>
    <w:bookmarkEnd w:id="22"/>
    <w:bookmarkStart w:id="23" w:name="Xa8557d144a575c9eaad2bc35bc1bb605a9cf7b3"/>
    <w:p>
      <w:pPr>
        <w:pStyle w:val="Heading4"/>
      </w:pPr>
      <w:r>
        <w:t xml:space="preserve">Geologist | ABC Minerals Ltd. (Karachi, Pakistan)</w:t>
      </w:r>
    </w:p>
    <w:p>
      <w:pPr>
        <w:pStyle w:val="FirstParagraph"/>
      </w:pPr>
      <w:r>
        <w:rPr>
          <w:bCs/>
          <w:b/>
        </w:rPr>
        <w:t xml:space="preserve">July 2013 – February 2018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mapping of Karachi’s coastal and urban areas, contributing to the understanding of Quaternary sediments and tectonic activity.</w:t>
      </w:r>
    </w:p>
    <w:p>
      <w:pPr>
        <w:numPr>
          <w:ilvl w:val="0"/>
          <w:numId w:val="1002"/>
        </w:numPr>
        <w:pStyle w:val="Compact"/>
      </w:pPr>
      <w:r>
        <w:t xml:space="preserve">Assisted in the exploration of phosphate deposits in Thar, Sindh, with a focus on optimizing extraction techniques for local industries.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hydrocarbon potential in Pakistan Karachi’s offshore regions, supporting national energy planning efforts.</w:t>
      </w:r>
    </w:p>
    <w:p>
      <w:pPr>
        <w:numPr>
          <w:ilvl w:val="0"/>
          <w:numId w:val="1002"/>
        </w:numPr>
        <w:pStyle w:val="Compact"/>
      </w:pPr>
      <w:r>
        <w:t xml:space="preserve">Trained local teams on modern geological tools and software, enhancing operational efficiency in resource exploration projects.</w:t>
      </w:r>
    </w:p>
    <w:bookmarkEnd w:id="23"/>
    <w:bookmarkStart w:id="24" w:name="X5cafc3a1d063859f8012544217bf5153fe400f1"/>
    <w:p>
      <w:pPr>
        <w:pStyle w:val="Heading4"/>
      </w:pPr>
      <w:r>
        <w:t xml:space="preserve">Field Assistant Geologist | Geological Survey of Pakistan (Karachi Office)</w:t>
      </w:r>
    </w:p>
    <w:p>
      <w:pPr>
        <w:pStyle w:val="FirstParagraph"/>
      </w:pPr>
      <w:r>
        <w:rPr>
          <w:bCs/>
          <w:b/>
        </w:rPr>
        <w:t xml:space="preserve">January 2011 – June 2013</w:t>
      </w:r>
    </w:p>
    <w:p>
      <w:pPr>
        <w:numPr>
          <w:ilvl w:val="0"/>
          <w:numId w:val="1003"/>
        </w:numPr>
        <w:pStyle w:val="Compact"/>
      </w:pPr>
      <w:r>
        <w:t xml:space="preserve">Supported national geological surveys, focusing on the Karakorum and Himalayan regions, with a secondary focus on Karachi’s coastal geology.</w:t>
      </w:r>
    </w:p>
    <w:p>
      <w:pPr>
        <w:numPr>
          <w:ilvl w:val="0"/>
          <w:numId w:val="1003"/>
        </w:numPr>
        <w:pStyle w:val="Compact"/>
      </w:pPr>
      <w:r>
        <w:t xml:space="preserve">Collected and analyzed rock samples to determine mineral composition, contributing to the National Mineral Inventory.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sustainable resource management, emphasizing the role of geologists in Pakistan Karachi’s urban development.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Geology</w:t>
      </w:r>
      <w:r>
        <w:br/>
      </w:r>
      <w:r>
        <w:t xml:space="preserve">University of Karachi, Sindh, Pakistan</w:t>
      </w:r>
      <w:r>
        <w:br/>
      </w:r>
      <w:r>
        <w:rPr>
          <w:iCs/>
          <w:i/>
        </w:rPr>
        <w:t xml:space="preserve">Graduated: June 2010</w:t>
      </w:r>
    </w:p>
    <w:p>
      <w:pPr>
        <w:pStyle w:val="BodyText"/>
      </w:pPr>
      <w:r>
        <w:rPr>
          <w:bCs/>
          <w:b/>
        </w:rPr>
        <w:t xml:space="preserve">Masters in Environmental Geology</w:t>
      </w:r>
      <w:r>
        <w:br/>
      </w:r>
      <w:r>
        <w:t xml:space="preserve">Punjab University, Lahore, Pakistan</w:t>
      </w:r>
      <w:r>
        <w:br/>
      </w:r>
      <w:r>
        <w:rPr>
          <w:iCs/>
          <w:i/>
        </w:rPr>
        <w:t xml:space="preserve">Graduated: June 2013</w:t>
      </w:r>
    </w:p>
    <w:p>
      <w:pPr>
        <w:pStyle w:val="BodyText"/>
      </w:pPr>
      <w:r>
        <w:rPr>
          <w:bCs/>
          <w:b/>
        </w:rPr>
        <w:t xml:space="preserve">Thesis Title:</w:t>
      </w:r>
      <w:r>
        <w:t xml:space="preserve"> </w:t>
      </w:r>
      <w:r>
        <w:t xml:space="preserve">"Geological Constraints on Water Resource Management in Karachi’s Coastal Zones"</w:t>
      </w:r>
      <w:r>
        <w:br/>
      </w:r>
      <w:r>
        <w:t xml:space="preserve">Focus: Analyzed groundwater contamination risks and proposed sustainable solutions for urban areas in Pakistan Karachi.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GIS (ArcGIS, QGIS), Remote Sensing, Petrography, Structural Geology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MATLAB, Statistical Modeling for Resource Estimation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Core logging, Sample collection and preparation, Drilling operations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RockWorks, Leapfrog for 3D geological modeling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Communication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Environmental Geologist (CEG) – Pakistan Environmental Association (2020)</w:t>
      </w:r>
    </w:p>
    <w:p>
      <w:pPr>
        <w:numPr>
          <w:ilvl w:val="0"/>
          <w:numId w:val="1005"/>
        </w:numPr>
        <w:pStyle w:val="Compact"/>
      </w:pPr>
      <w:r>
        <w:t xml:space="preserve">Geological Survey of Pakistan Training Program on Advanced Mineral Exploration Techniques (2017)</w:t>
      </w:r>
    </w:p>
    <w:p>
      <w:pPr>
        <w:numPr>
          <w:ilvl w:val="0"/>
          <w:numId w:val="1005"/>
        </w:numPr>
        <w:pStyle w:val="Compact"/>
      </w:pPr>
      <w:r>
        <w:t xml:space="preserve">Professional Development Course in Sustainable Mining Practices – Karakoram International University (2015)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Pakistan Geologists Association (PGA)</w:t>
      </w:r>
    </w:p>
    <w:p>
      <w:pPr>
        <w:numPr>
          <w:ilvl w:val="0"/>
          <w:numId w:val="1006"/>
        </w:numPr>
        <w:pStyle w:val="Compact"/>
      </w:pPr>
      <w:r>
        <w:t xml:space="preserve">Member, Society of Economic Geologists (SEG)</w:t>
      </w:r>
    </w:p>
    <w:p>
      <w:pPr>
        <w:numPr>
          <w:ilvl w:val="0"/>
          <w:numId w:val="1006"/>
        </w:numPr>
        <w:pStyle w:val="Compact"/>
      </w:pPr>
      <w:r>
        <w:t xml:space="preserve">Pakistan Karachi Geological Society – Active Participant in Regional Seminars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| Pakistan Karachi</dc:title>
  <dc:creator/>
  <dc:language>en</dc:language>
  <cp:keywords/>
  <dcterms:created xsi:type="dcterms:W3CDTF">2026-07-23T04:21:31Z</dcterms:created>
  <dcterms:modified xsi:type="dcterms:W3CDTF">2026-07-23T04:21:31Z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