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Resume</w:t>
      </w:r>
      <w:r>
        <w:t xml:space="preserve"> </w:t>
      </w:r>
      <w:r>
        <w:t xml:space="preserve">-</w:t>
      </w:r>
      <w:r>
        <w:t xml:space="preserve"> </w:t>
      </w:r>
      <w:r>
        <w:t xml:space="preserve">Turkey</w:t>
      </w:r>
      <w:r>
        <w:t xml:space="preserve"> </w:t>
      </w:r>
      <w:r>
        <w:t xml:space="preserve">Ankara</w:t>
      </w:r>
    </w:p>
    <w:bookmarkStart w:id="28" w:name="resume-of-a-geologist-in-turkey-ankara"/>
    <w:p>
      <w:pPr>
        <w:pStyle w:val="Heading1"/>
      </w:pPr>
      <w:r>
        <w:t xml:space="preserve">Resume of a Geologist in Turkey Ankara</w:t>
      </w:r>
    </w:p>
    <w:p>
      <w:pPr>
        <w:pStyle w:val="FirstParagraph"/>
      </w:pPr>
      <w:r>
        <w:rPr>
          <w:bCs/>
          <w:b/>
        </w:rPr>
        <w:t xml:space="preserve">Name:</w:t>
      </w:r>
      <w:r>
        <w:t xml:space="preserve"> </w:t>
      </w:r>
      <w:r>
        <w:t xml:space="preserve">Ahmet Yılmaz</w:t>
      </w:r>
      <w:r>
        <w:br/>
      </w:r>
      <w:r>
        <w:rPr>
          <w:bCs/>
          <w:b/>
        </w:rPr>
        <w:t xml:space="preserve">Address:</w:t>
      </w:r>
      <w:r>
        <w:t xml:space="preserve"> </w:t>
      </w:r>
      <w:r>
        <w:t xml:space="preserve">Ankara, Turkey</w:t>
      </w:r>
      <w:r>
        <w:br/>
      </w:r>
      <w:r>
        <w:rPr>
          <w:bCs/>
          <w:b/>
        </w:rPr>
        <w:t xml:space="preserve">Email:</w:t>
      </w:r>
      <w:r>
        <w:t xml:space="preserve"> </w:t>
      </w:r>
      <w:r>
        <w:t xml:space="preserve">ahmet.geologist@turkey.com</w:t>
      </w:r>
      <w:r>
        <w:br/>
      </w:r>
      <w:r>
        <w:rPr>
          <w:bCs/>
          <w:b/>
        </w:rPr>
        <w:t xml:space="preserve">Phone:</w:t>
      </w:r>
      <w:r>
        <w:t xml:space="preserve"> </w:t>
      </w:r>
      <w:r>
        <w:t xml:space="preserve">+90 555 123 4567</w:t>
      </w:r>
      <w:r>
        <w:br/>
      </w:r>
      <w:r>
        <w:rPr>
          <w:bCs/>
          <w:b/>
        </w:rPr>
        <w:t xml:space="preserve">LinkedIn:</w:t>
      </w:r>
      <w:r>
        <w:t xml:space="preserve"> </w:t>
      </w:r>
      <w:r>
        <w:t xml:space="preserve">linkedin.com/in/ahmetyilmazgeologist</w:t>
      </w:r>
      <w:r>
        <w:br/>
      </w:r>
    </w:p>
    <w:bookmarkStart w:id="20" w:name="professional-summary"/>
    <w:p>
      <w:pPr>
        <w:pStyle w:val="Heading2"/>
      </w:pPr>
      <w:r>
        <w:t xml:space="preserve">Professional Summary</w:t>
      </w:r>
    </w:p>
    <w:p>
      <w:pPr>
        <w:pStyle w:val="FirstParagraph"/>
      </w:pPr>
      <w:r>
        <w:t xml:space="preserve">A dedicated and experienced Geologist with over a decade of expertise in geological surveys, mineral resource exploration, and environmental assessments tailored to the unique geological landscape of Turkey Ankara. Proficient in analyzing sedimentary basins, tectonic structures, and hydrogeological systems specific to Central Anatolia. Committed to advancing sustainable resource management practices while contributing to Turkey's strategic development goals in energy and mining sectors. A strong advocate for integrating modern geospatial technologies with traditional fieldwork to address complex geological challenges in Ankara's diverse terrain.</w:t>
      </w:r>
    </w:p>
    <w:bookmarkEnd w:id="20"/>
    <w:bookmarkStart w:id="21" w:name="professional-experience"/>
    <w:p>
      <w:pPr>
        <w:pStyle w:val="Heading2"/>
      </w:pPr>
      <w:r>
        <w:t xml:space="preserve">Professional Experience</w:t>
      </w:r>
    </w:p>
    <w:p>
      <w:pPr>
        <w:pStyle w:val="FirstParagraph"/>
      </w:pPr>
      <w:r>
        <w:rPr>
          <w:bCs/>
          <w:b/>
        </w:rPr>
        <w:t xml:space="preserve">Senior Geologist</w:t>
      </w:r>
      <w:r>
        <w:br/>
      </w:r>
      <w:r>
        <w:rPr>
          <w:iCs/>
          <w:i/>
        </w:rPr>
        <w:t xml:space="preserve">Mineral Resources and Exploration Department, Ankara Geological Survey (2018 – Present)</w:t>
      </w:r>
      <w:r>
        <w:br/>
      </w:r>
      <w:r>
        <w:t xml:space="preserve">- Conducted comprehensive geological mapping of the Kızıllıca and Ayaş sedimentary basins, identifying potential for hydrocarbon and mineral deposits.</w:t>
      </w:r>
      <w:r>
        <w:br/>
      </w:r>
      <w:r>
        <w:t xml:space="preserve">- Led a team in executing drilling campaigns to assess the viability of limestone quarries in Ankara's outskirts, contributing to 15% annual production growth.</w:t>
      </w:r>
      <w:r>
        <w:br/>
      </w:r>
      <w:r>
        <w:t xml:space="preserve">- Collaborated with environmental agencies to evaluate the impact of mining activities on Ankara's groundwater systems, ensuring compliance with Turkish regulations.</w:t>
      </w:r>
      <w:r>
        <w:br/>
      </w:r>
      <w:r>
        <w:t xml:space="preserve">- Developed GIS-based models for fault line analysis in the Central Anatolian Fault Zone, enhancing seismic risk mitigation strategies.</w:t>
      </w:r>
      <w:r>
        <w:br/>
      </w:r>
      <w:r>
        <w:t xml:space="preserve">- Presented findings at national conferences in Turkey, emphasizing Ankara's role as a hub for geological innovation.</w:t>
      </w:r>
    </w:p>
    <w:p>
      <w:pPr>
        <w:pStyle w:val="BodyText"/>
      </w:pPr>
      <w:r>
        <w:rPr>
          <w:bCs/>
          <w:b/>
        </w:rPr>
        <w:t xml:space="preserve">Geologist</w:t>
      </w:r>
      <w:r>
        <w:br/>
      </w:r>
      <w:r>
        <w:rPr>
          <w:iCs/>
          <w:i/>
        </w:rPr>
        <w:t xml:space="preserve">Environmental Geology Division, Ankara University Research Institute (2014 – 2018)</w:t>
      </w:r>
      <w:r>
        <w:br/>
      </w:r>
      <w:r>
        <w:t xml:space="preserve">- Conducted field studies on the Eocene sedimentary layers in the Düzce and Eskişehir regions, contributing to Turkey's geological database.</w:t>
      </w:r>
      <w:r>
        <w:br/>
      </w:r>
      <w:r>
        <w:t xml:space="preserve">- Analyzed core samples from drilling sites near Ankara to determine mineral composition and economic viability of ore deposits.</w:t>
      </w:r>
      <w:r>
        <w:br/>
      </w:r>
      <w:r>
        <w:t xml:space="preserve">- Assisted in the creation of a 3D geological model for the Ankara Basin, aiding urban planning and infrastructure projects.</w:t>
      </w:r>
      <w:r>
        <w:br/>
      </w:r>
      <w:r>
        <w:t xml:space="preserve">- Published research on the correlation between tectonic activity and soil erosion in central Turkey, cited in several academic journals.</w:t>
      </w:r>
    </w:p>
    <w:bookmarkEnd w:id="21"/>
    <w:bookmarkStart w:id="22" w:name="education"/>
    <w:p>
      <w:pPr>
        <w:pStyle w:val="Heading2"/>
      </w:pPr>
      <w:r>
        <w:t xml:space="preserve">Education</w:t>
      </w:r>
    </w:p>
    <w:p>
      <w:pPr>
        <w:pStyle w:val="FirstParagraph"/>
      </w:pPr>
      <w:r>
        <w:rPr>
          <w:bCs/>
          <w:b/>
        </w:rPr>
        <w:t xml:space="preserve">Ph.D. in Geology</w:t>
      </w:r>
      <w:r>
        <w:br/>
      </w:r>
      <w:r>
        <w:rPr>
          <w:iCs/>
          <w:i/>
        </w:rPr>
        <w:t xml:space="preserve">Ankara University, Faculty of Science (2010 – 2014)</w:t>
      </w:r>
      <w:r>
        <w:br/>
      </w:r>
      <w:r>
        <w:t xml:space="preserve">- Dissertation: "Tectonic Evolution of the Central Anatolian Orogenic Belt: Implications for Resource Exploration"</w:t>
      </w:r>
      <w:r>
        <w:br/>
      </w:r>
      <w:r>
        <w:t xml:space="preserve">- Research focused on the interplay between metamorphic rocks and mineralization in Ankara's geological context.</w:t>
      </w:r>
    </w:p>
    <w:p>
      <w:pPr>
        <w:pStyle w:val="BodyText"/>
      </w:pPr>
      <w:r>
        <w:rPr>
          <w:bCs/>
          <w:b/>
        </w:rPr>
        <w:t xml:space="preserve">M.Sc. in Environmental Geology</w:t>
      </w:r>
      <w:r>
        <w:br/>
      </w:r>
      <w:r>
        <w:rPr>
          <w:iCs/>
          <w:i/>
        </w:rPr>
        <w:t xml:space="preserve">University of Hacettepe, Ankara (2007 – 2010)</w:t>
      </w:r>
      <w:r>
        <w:br/>
      </w:r>
      <w:r>
        <w:t xml:space="preserve">- Thesis: "Assessment of Groundwater Contamination Risks in Urban Areas of Turkey"</w:t>
      </w:r>
      <w:r>
        <w:br/>
      </w:r>
      <w:r>
        <w:t xml:space="preserve">- Specialized in hydrogeological modeling and environmental impact assessments.</w:t>
      </w:r>
    </w:p>
    <w:p>
      <w:pPr>
        <w:pStyle w:val="BodyText"/>
      </w:pPr>
      <w:r>
        <w:rPr>
          <w:bCs/>
          <w:b/>
        </w:rPr>
        <w:t xml:space="preserve">B.Sc. in Geology</w:t>
      </w:r>
      <w:r>
        <w:br/>
      </w:r>
      <w:r>
        <w:rPr>
          <w:iCs/>
          <w:i/>
        </w:rPr>
        <w:t xml:space="preserve">Atatürk University, Erzurum (2003 – 2007)</w:t>
      </w:r>
      <w:r>
        <w:br/>
      </w:r>
      <w:r>
        <w:t xml:space="preserve">- Graduated with honors, focusing on stratigraphy and sedimentology of Anatolian basins.</w:t>
      </w:r>
    </w:p>
    <w:bookmarkEnd w:id="22"/>
    <w:bookmarkStart w:id="23" w:name="certifications-and-licenses"/>
    <w:p>
      <w:pPr>
        <w:pStyle w:val="Heading2"/>
      </w:pPr>
      <w:r>
        <w:t xml:space="preserve">Certifications and Licenses</w:t>
      </w:r>
    </w:p>
    <w:p>
      <w:pPr>
        <w:numPr>
          <w:ilvl w:val="0"/>
          <w:numId w:val="1001"/>
        </w:numPr>
        <w:pStyle w:val="Compact"/>
      </w:pPr>
      <w:r>
        <w:t xml:space="preserve">Professional Geologist License, Turkish Geological Society (TBD) – 2015</w:t>
      </w:r>
    </w:p>
    <w:p>
      <w:pPr>
        <w:numPr>
          <w:ilvl w:val="0"/>
          <w:numId w:val="1001"/>
        </w:numPr>
        <w:pStyle w:val="Compact"/>
      </w:pPr>
      <w:r>
        <w:t xml:space="preserve">Certified in ArcGIS Pro and QGIS for geological mapping (Esri Certification – 2020)</w:t>
      </w:r>
    </w:p>
    <w:p>
      <w:pPr>
        <w:numPr>
          <w:ilvl w:val="0"/>
          <w:numId w:val="1001"/>
        </w:numPr>
        <w:pStyle w:val="Compact"/>
      </w:pPr>
      <w:r>
        <w:t xml:space="preserve">ISO 14001 Environmental Management Systems Auditor (TÜV Rheinland, 2019)</w:t>
      </w:r>
    </w:p>
    <w:p>
      <w:pPr>
        <w:numPr>
          <w:ilvl w:val="0"/>
          <w:numId w:val="1001"/>
        </w:numPr>
        <w:pStyle w:val="Compact"/>
      </w:pPr>
      <w:r>
        <w:t xml:space="preserve">Training in Remote Sensing Applications for Resource Exploration (NASA Earthdata, 2018)</w:t>
      </w:r>
    </w:p>
    <w:bookmarkEnd w:id="23"/>
    <w:bookmarkStart w:id="24" w:name="technical-skills"/>
    <w:p>
      <w:pPr>
        <w:pStyle w:val="Heading2"/>
      </w:pPr>
      <w:r>
        <w:t xml:space="preserve">Technical Skills</w:t>
      </w:r>
    </w:p>
    <w:p>
      <w:pPr>
        <w:numPr>
          <w:ilvl w:val="0"/>
          <w:numId w:val="1002"/>
        </w:numPr>
        <w:pStyle w:val="Compact"/>
      </w:pPr>
      <w:r>
        <w:rPr>
          <w:bCs/>
          <w:b/>
        </w:rPr>
        <w:t xml:space="preserve">Software:</w:t>
      </w:r>
      <w:r>
        <w:t xml:space="preserve"> </w:t>
      </w:r>
      <w:r>
        <w:t xml:space="preserve">ArcGIS, QGIS, Petrel, Surfer, Excel (Advanced)</w:t>
      </w:r>
    </w:p>
    <w:p>
      <w:pPr>
        <w:numPr>
          <w:ilvl w:val="0"/>
          <w:numId w:val="1002"/>
        </w:numPr>
        <w:pStyle w:val="Compact"/>
      </w:pPr>
      <w:r>
        <w:rPr>
          <w:bCs/>
          <w:b/>
        </w:rPr>
        <w:t xml:space="preserve">Laboratory Techniques:</w:t>
      </w:r>
      <w:r>
        <w:t xml:space="preserve"> </w:t>
      </w:r>
      <w:r>
        <w:t xml:space="preserve">XRD analysis, petrographic microscopy, geochemical sampling</w:t>
      </w:r>
    </w:p>
    <w:p>
      <w:pPr>
        <w:numPr>
          <w:ilvl w:val="0"/>
          <w:numId w:val="1002"/>
        </w:numPr>
        <w:pStyle w:val="Compact"/>
      </w:pPr>
      <w:r>
        <w:rPr>
          <w:bCs/>
          <w:b/>
        </w:rPr>
        <w:t xml:space="preserve">Fieldwork:</w:t>
      </w:r>
      <w:r>
        <w:t xml:space="preserve"> </w:t>
      </w:r>
      <w:r>
        <w:t xml:space="preserve">Core logging, stratigraphic correlation, geophysical surveys (magnetic and gravity)</w:t>
      </w:r>
    </w:p>
    <w:p>
      <w:pPr>
        <w:numPr>
          <w:ilvl w:val="0"/>
          <w:numId w:val="1002"/>
        </w:numPr>
        <w:pStyle w:val="Compact"/>
      </w:pPr>
      <w:r>
        <w:rPr>
          <w:bCs/>
          <w:b/>
        </w:rPr>
        <w:t xml:space="preserve">Languages:</w:t>
      </w:r>
      <w:r>
        <w:t xml:space="preserve"> </w:t>
      </w:r>
      <w:r>
        <w:t xml:space="preserve">Turkish (native), English (fluent), basic knowledge of German</w:t>
      </w:r>
    </w:p>
    <w:bookmarkEnd w:id="24"/>
    <w:bookmarkStart w:id="25" w:name="projects-and-research"/>
    <w:p>
      <w:pPr>
        <w:pStyle w:val="Heading2"/>
      </w:pPr>
      <w:r>
        <w:t xml:space="preserve">Projects and Research</w:t>
      </w:r>
    </w:p>
    <w:p>
      <w:pPr>
        <w:pStyle w:val="FirstParagraph"/>
      </w:pPr>
      <w:r>
        <w:rPr>
          <w:bCs/>
          <w:b/>
        </w:rPr>
        <w:t xml:space="preserve">Geological Mapping of Ankara Basin (2021)</w:t>
      </w:r>
      <w:r>
        <w:br/>
      </w:r>
      <w:r>
        <w:t xml:space="preserve">- Led a multidisciplinary team to produce a detailed geological map, aiding in the development of Ankara's infrastructure.</w:t>
      </w:r>
    </w:p>
    <w:p>
      <w:pPr>
        <w:pStyle w:val="BodyText"/>
      </w:pPr>
      <w:r>
        <w:rPr>
          <w:bCs/>
          <w:b/>
        </w:rPr>
        <w:t xml:space="preserve">Sustainable Mining Practices in Central Anatolia (2019)</w:t>
      </w:r>
      <w:r>
        <w:br/>
      </w:r>
      <w:r>
        <w:t xml:space="preserve">- Developed guidelines for reducing environmental impact during limestone extraction, adopted by local mining companies.</w:t>
      </w:r>
    </w:p>
    <w:p>
      <w:pPr>
        <w:pStyle w:val="BodyText"/>
      </w:pPr>
      <w:r>
        <w:rPr>
          <w:bCs/>
          <w:b/>
        </w:rPr>
        <w:t xml:space="preserve">Seismic Hazard Assessment for Ankara (2017)</w:t>
      </w:r>
      <w:r>
        <w:br/>
      </w:r>
      <w:r>
        <w:t xml:space="preserve">- Collaborated with seismologists to integrate fault data into urban planning frameworks, enhancing earthquake preparedness.</w:t>
      </w:r>
    </w:p>
    <w:bookmarkEnd w:id="25"/>
    <w:bookmarkStart w:id="26" w:name="community-and-professional-involvement"/>
    <w:p>
      <w:pPr>
        <w:pStyle w:val="Heading2"/>
      </w:pPr>
      <w:r>
        <w:t xml:space="preserve">Community and Professional Involvement</w:t>
      </w:r>
    </w:p>
    <w:p>
      <w:pPr>
        <w:numPr>
          <w:ilvl w:val="0"/>
          <w:numId w:val="1003"/>
        </w:numPr>
        <w:pStyle w:val="Compact"/>
      </w:pPr>
      <w:r>
        <w:t xml:space="preserve">Member of the Turkish Geological Society (TBD) since 2015</w:t>
      </w:r>
    </w:p>
    <w:p>
      <w:pPr>
        <w:numPr>
          <w:ilvl w:val="0"/>
          <w:numId w:val="1003"/>
        </w:numPr>
        <w:pStyle w:val="Compact"/>
      </w:pPr>
      <w:r>
        <w:t xml:space="preserve">Volunteer for the Ankara Science Festival, promoting geology education among youth</w:t>
      </w:r>
    </w:p>
    <w:p>
      <w:pPr>
        <w:numPr>
          <w:ilvl w:val="0"/>
          <w:numId w:val="1003"/>
        </w:numPr>
        <w:pStyle w:val="Compact"/>
      </w:pPr>
      <w:r>
        <w:t xml:space="preserve">Reviewer for the "Turkish Journal of Earth Sciences" (2018–Present)</w:t>
      </w:r>
    </w:p>
    <w:bookmarkEnd w:id="26"/>
    <w:bookmarkStart w:id="27" w:name="additional-information"/>
    <w:p>
      <w:pPr>
        <w:pStyle w:val="Heading2"/>
      </w:pPr>
      <w:r>
        <w:t xml:space="preserve">Additional Information</w:t>
      </w:r>
    </w:p>
    <w:p>
      <w:pPr>
        <w:pStyle w:val="FirstParagraph"/>
      </w:pPr>
      <w:r>
        <w:t xml:space="preserve">As a Geologist in Turkey Ankara, I am deeply committed to advancing the field through innovation and collaboration. My work reflects a strong understanding of the region's geological complexities, from the sedimentary basins of Central Anatolia to the tectonic intricacies of the North Anatolian Fault Zone. By leveraging cutting-edge technology and adhering to international standards, I aim to contribute meaningfully to Turkey's economic and environmental goals while fostering sustainable practices in geology.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Resume - Turkey Ankara</dc:title>
  <dc:creator/>
  <dc:language>en</dc:language>
  <cp:keywords/>
  <dcterms:created xsi:type="dcterms:W3CDTF">2025-12-12T05:32:16Z</dcterms:created>
  <dcterms:modified xsi:type="dcterms:W3CDTF">2025-12-12T05:32:16Z</dcterms:modified>
</cp:coreProperties>
</file>

<file path=docProps/custom.xml><?xml version="1.0" encoding="utf-8"?>
<Properties xmlns="http://schemas.openxmlformats.org/officeDocument/2006/custom-properties" xmlns:vt="http://schemas.openxmlformats.org/officeDocument/2006/docPropsVTypes"/>
</file>