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resume"/>
    <w:p>
      <w:pPr>
        <w:pStyle w:val="Heading1"/>
      </w:pPr>
      <w:r>
        <w:t xml:space="preserve">Resume</w:t>
      </w:r>
    </w:p>
    <w:bookmarkStart w:id="31" w:name="geologist-united-arab-emirates-abu-dhabi"/>
    <w:p>
      <w:pPr>
        <w:pStyle w:val="Heading2"/>
      </w:pPr>
      <w:r>
        <w:t xml:space="preserve">Geologist | United Arab Emirates Abu Dhabi</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Start w:id="20" w:name="professional-summary"/>
    <w:p>
      <w:pPr>
        <w:pStyle w:val="Heading3"/>
      </w:pPr>
      <w:r>
        <w:t xml:space="preserve">Professional Summary</w:t>
      </w:r>
    </w:p>
    <w:p>
      <w:pPr>
        <w:pStyle w:val="FirstParagraph"/>
      </w:pPr>
      <w:r>
        <w:t xml:space="preserve">A dedicated and experienced Geologist with over 8 years of expertise in geological surveys, hydrocarbon exploration, and environmental assessments. A strong background in conducting fieldwork and laboratory analysis, with a proven track record of delivering actionable insights for oil and gas projects in the United Arab Emirates (UAE) Abu Dhabi region. Committed to aligning geoscientific research with sustainable development goals while contributing to the UAE’s strategic energy objectives. Proficient in utilizing advanced geological software and tools tailored for desert environments, ensuring compliance with local regulations and industry standards.</w:t>
      </w:r>
    </w:p>
    <w:bookmarkEnd w:id="20"/>
    <w:bookmarkStart w:id="24" w:name="professional-experience"/>
    <w:p>
      <w:pPr>
        <w:pStyle w:val="Heading3"/>
      </w:pPr>
      <w:r>
        <w:t xml:space="preserve">Professional Experience</w:t>
      </w:r>
    </w:p>
    <w:bookmarkStart w:id="21" w:name="senior-geologist"/>
    <w:p>
      <w:pPr>
        <w:pStyle w:val="Heading4"/>
      </w:pPr>
      <w:r>
        <w:t xml:space="preserve">Senior Geologist</w:t>
      </w:r>
    </w:p>
    <w:p>
      <w:pPr>
        <w:pStyle w:val="FirstParagraph"/>
      </w:pPr>
      <w:r>
        <w:rPr>
          <w:bCs/>
          <w:b/>
        </w:rPr>
        <w:t xml:space="preserve">ADNOC Exploration (Abu Dhabi National Oil Company)</w:t>
      </w:r>
    </w:p>
    <w:p>
      <w:pPr>
        <w:pStyle w:val="BodyText"/>
      </w:pPr>
      <w:r>
        <w:rPr>
          <w:iCs/>
          <w:i/>
        </w:rPr>
        <w:t xml:space="preserve">January 2019 – Present</w:t>
      </w:r>
    </w:p>
    <w:p>
      <w:pPr>
        <w:numPr>
          <w:ilvl w:val="0"/>
          <w:numId w:val="1001"/>
        </w:numPr>
        <w:pStyle w:val="Compact"/>
      </w:pPr>
      <w:r>
        <w:t xml:space="preserve">Lead geological studies for offshore and onshore hydrocarbon reserves in the UAE, focusing on Abu Dhabi’s strategic oil fields. Analyzed seismic data and core samples to optimize drilling operations and improve reservoir management.</w:t>
      </w:r>
    </w:p>
    <w:p>
      <w:pPr>
        <w:numPr>
          <w:ilvl w:val="0"/>
          <w:numId w:val="1001"/>
        </w:numPr>
        <w:pStyle w:val="Compact"/>
      </w:pPr>
      <w:r>
        <w:t xml:space="preserve">Collaborated with multidisciplinary teams to integrate geological, geophysical, and engineering data for enhanced exploration strategies. This work directly supported ADNOC’s 2030 Vision of increasing oil production capacity by 4 million barrels per day.</w:t>
      </w:r>
    </w:p>
    <w:p>
      <w:pPr>
        <w:numPr>
          <w:ilvl w:val="0"/>
          <w:numId w:val="1001"/>
        </w:numPr>
        <w:pStyle w:val="Compact"/>
      </w:pPr>
      <w:r>
        <w:t xml:space="preserve">Developed detailed stratigraphic models for the Umm Shaif and Zakum fields, contributing to a 15% increase in recovery rates through advanced reservoir characterization techniques.</w:t>
      </w:r>
    </w:p>
    <w:p>
      <w:pPr>
        <w:numPr>
          <w:ilvl w:val="0"/>
          <w:numId w:val="1001"/>
        </w:numPr>
        <w:pStyle w:val="Compact"/>
      </w:pPr>
      <w:r>
        <w:t xml:space="preserve">Provided technical guidance to junior geologists and supervised field campaigns in arid regions, ensuring compliance with UAE safety protocols and environmental standards.</w:t>
      </w:r>
    </w:p>
    <w:bookmarkEnd w:id="21"/>
    <w:bookmarkStart w:id="22" w:name="geological-consultant"/>
    <w:p>
      <w:pPr>
        <w:pStyle w:val="Heading4"/>
      </w:pPr>
      <w:r>
        <w:t xml:space="preserve">Geological Consultant</w:t>
      </w:r>
    </w:p>
    <w:p>
      <w:pPr>
        <w:pStyle w:val="FirstParagraph"/>
      </w:pPr>
      <w:r>
        <w:rPr>
          <w:bCs/>
          <w:b/>
        </w:rPr>
        <w:t xml:space="preserve">Gulf Geoscience Solutions (Abu Dhabi, UAE)</w:t>
      </w:r>
    </w:p>
    <w:p>
      <w:pPr>
        <w:pStyle w:val="BodyText"/>
      </w:pPr>
      <w:r>
        <w:rPr>
          <w:iCs/>
          <w:i/>
        </w:rPr>
        <w:t xml:space="preserve">June 2016 – December 2018</w:t>
      </w:r>
    </w:p>
    <w:p>
      <w:pPr>
        <w:numPr>
          <w:ilvl w:val="0"/>
          <w:numId w:val="1002"/>
        </w:numPr>
        <w:pStyle w:val="Compact"/>
      </w:pPr>
      <w:r>
        <w:t xml:space="preserve">Conducted detailed geological mapping and resource assessments for mineral and hydrocarbon projects across the UAE. Specialized in interpreting well logs and core data to identify potential exploration targets.</w:t>
      </w:r>
    </w:p>
    <w:p>
      <w:pPr>
        <w:numPr>
          <w:ilvl w:val="0"/>
          <w:numId w:val="1002"/>
        </w:numPr>
        <w:pStyle w:val="Compact"/>
      </w:pPr>
      <w:r>
        <w:t xml:space="preserve">Supported clients in preparing environmental impact assessments (EIAs) for new drilling sites, ensuring alignment with UAE’s strict environmental regulations.</w:t>
      </w:r>
    </w:p>
    <w:p>
      <w:pPr>
        <w:numPr>
          <w:ilvl w:val="0"/>
          <w:numId w:val="1002"/>
        </w:numPr>
        <w:pStyle w:val="Compact"/>
      </w:pPr>
      <w:r>
        <w:t xml:space="preserve">Created 3D geological models using Petrel and ArcGIS software, which were instrumental in securing permits for major oil and gas developments in Abu Dhabi.</w:t>
      </w:r>
    </w:p>
    <w:p>
      <w:pPr>
        <w:numPr>
          <w:ilvl w:val="0"/>
          <w:numId w:val="1002"/>
        </w:numPr>
        <w:pStyle w:val="Compact"/>
      </w:pPr>
      <w:r>
        <w:t xml:space="preserve">Published technical reports on the geology of the Arabian Peninsula, emphasizing the unique challenges of working in desert environments and proposing innovative solutions for resource extraction.</w:t>
      </w:r>
    </w:p>
    <w:bookmarkEnd w:id="22"/>
    <w:bookmarkStart w:id="23" w:name="junior-geologist"/>
    <w:p>
      <w:pPr>
        <w:pStyle w:val="Heading4"/>
      </w:pPr>
      <w:r>
        <w:t xml:space="preserve">Junior Geologist</w:t>
      </w:r>
    </w:p>
    <w:p>
      <w:pPr>
        <w:pStyle w:val="FirstParagraph"/>
      </w:pPr>
      <w:r>
        <w:rPr>
          <w:bCs/>
          <w:b/>
        </w:rPr>
        <w:t xml:space="preserve">Saudi Aramco (Abu Dhabi Office)</w:t>
      </w:r>
    </w:p>
    <w:p>
      <w:pPr>
        <w:pStyle w:val="BodyText"/>
      </w:pPr>
      <w:r>
        <w:rPr>
          <w:iCs/>
          <w:i/>
        </w:rPr>
        <w:t xml:space="preserve">July 2013 – May 2016</w:t>
      </w:r>
    </w:p>
    <w:p>
      <w:pPr>
        <w:numPr>
          <w:ilvl w:val="0"/>
          <w:numId w:val="1003"/>
        </w:numPr>
        <w:pStyle w:val="Compact"/>
      </w:pPr>
      <w:r>
        <w:t xml:space="preserve">Assisted in the analysis of sedimentary basins and fault systems to evaluate hydrocarbon potential in the UAE’s Eastern Region. Conducted microfossil analysis to determine stratigraphic ages of rock layers.</w:t>
      </w:r>
    </w:p>
    <w:p>
      <w:pPr>
        <w:numPr>
          <w:ilvl w:val="0"/>
          <w:numId w:val="1003"/>
        </w:numPr>
        <w:pStyle w:val="Compact"/>
      </w:pPr>
      <w:r>
        <w:t xml:space="preserve">Supported fieldwork teams in collecting and analyzing core samples from exploration wells, ensuring data accuracy for downstream processing.</w:t>
      </w:r>
    </w:p>
    <w:p>
      <w:pPr>
        <w:numPr>
          <w:ilvl w:val="0"/>
          <w:numId w:val="1003"/>
        </w:numPr>
        <w:pStyle w:val="Compact"/>
      </w:pPr>
      <w:r>
        <w:t xml:space="preserve">Contributed to the development of a geological database for the UAE’s offshore regions, improving data accessibility for future projects.</w:t>
      </w:r>
    </w:p>
    <w:bookmarkEnd w:id="23"/>
    <w:bookmarkEnd w:id="24"/>
    <w:bookmarkStart w:id="25" w:name="education"/>
    <w:p>
      <w:pPr>
        <w:pStyle w:val="Heading3"/>
      </w:pPr>
      <w:r>
        <w:t xml:space="preserve">Education</w:t>
      </w:r>
    </w:p>
    <w:p>
      <w:pPr>
        <w:pStyle w:val="FirstParagraph"/>
      </w:pPr>
      <w:r>
        <w:rPr>
          <w:bCs/>
          <w:b/>
        </w:rPr>
        <w:t xml:space="preserve">PhD in Geology</w:t>
      </w:r>
    </w:p>
    <w:p>
      <w:pPr>
        <w:pStyle w:val="BodyText"/>
      </w:pPr>
      <w:r>
        <w:t xml:space="preserve">University of Manchester, UK (2010–2013)</w:t>
      </w:r>
    </w:p>
    <w:p>
      <w:pPr>
        <w:numPr>
          <w:ilvl w:val="0"/>
          <w:numId w:val="1004"/>
        </w:numPr>
        <w:pStyle w:val="Compact"/>
      </w:pPr>
      <w:r>
        <w:t xml:space="preserve">Research focus: "Sedimentary Processes in Arid Environments and Their Implications for Hydrocarbon Accumulation."</w:t>
      </w:r>
    </w:p>
    <w:p>
      <w:pPr>
        <w:numPr>
          <w:ilvl w:val="0"/>
          <w:numId w:val="1004"/>
        </w:numPr>
        <w:pStyle w:val="Compact"/>
      </w:pPr>
      <w:r>
        <w:t xml:space="preserve">Published 4 peer-reviewed articles in journals such as *Journal of Sedimentary Research* and *AAPG Bulletin*.</w:t>
      </w:r>
    </w:p>
    <w:p>
      <w:pPr>
        <w:pStyle w:val="FirstParagraph"/>
      </w:pPr>
      <w:r>
        <w:rPr>
          <w:bCs/>
          <w:b/>
        </w:rPr>
        <w:t xml:space="preserve">MSc in Petroleum Geology</w:t>
      </w:r>
    </w:p>
    <w:p>
      <w:pPr>
        <w:pStyle w:val="BodyText"/>
      </w:pPr>
      <w:r>
        <w:t xml:space="preserve">King Fahd University of Petroleum and Minerals, Saudi Arabia (2007–2010)</w:t>
      </w:r>
    </w:p>
    <w:p>
      <w:pPr>
        <w:numPr>
          <w:ilvl w:val="0"/>
          <w:numId w:val="1005"/>
        </w:numPr>
        <w:pStyle w:val="Compact"/>
      </w:pPr>
      <w:r>
        <w:t xml:space="preserve">Thesis: "Geochemical Analysis of Source Rocks in the UAE’s Onshore Basins."</w:t>
      </w:r>
    </w:p>
    <w:p>
      <w:pPr>
        <w:numPr>
          <w:ilvl w:val="0"/>
          <w:numId w:val="1005"/>
        </w:numPr>
        <w:pStyle w:val="Compact"/>
      </w:pPr>
      <w:r>
        <w:t xml:space="preserve">Gained hands-on experience with core logging, well log interpretation, and seismic data analysis.</w:t>
      </w:r>
    </w:p>
    <w:p>
      <w:pPr>
        <w:pStyle w:val="FirstParagraph"/>
      </w:pPr>
      <w:r>
        <w:rPr>
          <w:bCs/>
          <w:b/>
        </w:rPr>
        <w:t xml:space="preserve">BSc in Geology</w:t>
      </w:r>
    </w:p>
    <w:p>
      <w:pPr>
        <w:pStyle w:val="BodyText"/>
      </w:pPr>
      <w:r>
        <w:t xml:space="preserve">University of Cairo, Egypt (2003–2007)</w:t>
      </w:r>
    </w:p>
    <w:bookmarkEnd w:id="25"/>
    <w:bookmarkStart w:id="26"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Petrel, ArcGIS, AutoCAD, GSLib, GeoModeller</w:t>
      </w:r>
    </w:p>
    <w:p>
      <w:pPr>
        <w:numPr>
          <w:ilvl w:val="0"/>
          <w:numId w:val="1006"/>
        </w:numPr>
        <w:pStyle w:val="Compact"/>
      </w:pPr>
      <w:r>
        <w:rPr>
          <w:bCs/>
          <w:b/>
        </w:rPr>
        <w:t xml:space="preserve">Laboratory Techniques:</w:t>
      </w:r>
      <w:r>
        <w:t xml:space="preserve"> </w:t>
      </w:r>
      <w:r>
        <w:t xml:space="preserve">Core analysis, thin section preparation, XRD and SEM for mineralogical studies.</w:t>
      </w:r>
    </w:p>
    <w:p>
      <w:pPr>
        <w:numPr>
          <w:ilvl w:val="0"/>
          <w:numId w:val="1006"/>
        </w:numPr>
        <w:pStyle w:val="Compact"/>
      </w:pPr>
      <w:r>
        <w:rPr>
          <w:bCs/>
          <w:b/>
        </w:rPr>
        <w:t xml:space="preserve">Data Analysis:</w:t>
      </w:r>
      <w:r>
        <w:t xml:space="preserve"> </w:t>
      </w:r>
      <w:r>
        <w:t xml:space="preserve">Statistical interpretation of well logs and seismic data using Python and MATLAB.</w:t>
      </w:r>
    </w:p>
    <w:p>
      <w:pPr>
        <w:numPr>
          <w:ilvl w:val="0"/>
          <w:numId w:val="1006"/>
        </w:numPr>
        <w:pStyle w:val="Compact"/>
      </w:pPr>
      <w:r>
        <w:rPr>
          <w:bCs/>
          <w:b/>
        </w:rPr>
        <w:t xml:space="preserve">Fieldwork:</w:t>
      </w:r>
      <w:r>
        <w:t xml:space="preserve"> </w:t>
      </w:r>
      <w:r>
        <w:t xml:space="preserve">Proficient in conducting geological surveys in harsh desert conditions, including GPS mapping and sample collection.</w:t>
      </w:r>
    </w:p>
    <w:bookmarkEnd w:id="26"/>
    <w:bookmarkStart w:id="27" w:name="certifications"/>
    <w:p>
      <w:pPr>
        <w:pStyle w:val="Heading3"/>
      </w:pPr>
      <w:r>
        <w:t xml:space="preserve">Certifications</w:t>
      </w:r>
    </w:p>
    <w:p>
      <w:pPr>
        <w:numPr>
          <w:ilvl w:val="0"/>
          <w:numId w:val="1007"/>
        </w:numPr>
        <w:pStyle w:val="Compact"/>
      </w:pPr>
      <w:r>
        <w:t xml:space="preserve">Certified Petroleum Geologist (CPG) – American Association of Petroleum Geologists (AAPG)</w:t>
      </w:r>
    </w:p>
    <w:p>
      <w:pPr>
        <w:numPr>
          <w:ilvl w:val="0"/>
          <w:numId w:val="1007"/>
        </w:numPr>
        <w:pStyle w:val="Compact"/>
      </w:pPr>
      <w:r>
        <w:t xml:space="preserve">OSHA 30-Hour General Industry Certification</w:t>
      </w:r>
    </w:p>
    <w:p>
      <w:pPr>
        <w:numPr>
          <w:ilvl w:val="0"/>
          <w:numId w:val="1007"/>
        </w:numPr>
        <w:pStyle w:val="Compact"/>
      </w:pPr>
      <w:r>
        <w:t xml:space="preserve">Advanced GIS Training – Esri Certified Professional</w:t>
      </w:r>
    </w:p>
    <w:bookmarkEnd w:id="27"/>
    <w:bookmarkStart w:id="28"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Arabic (Proficient)</w:t>
      </w:r>
    </w:p>
    <w:p>
      <w:pPr>
        <w:numPr>
          <w:ilvl w:val="0"/>
          <w:numId w:val="1008"/>
        </w:numPr>
        <w:pStyle w:val="Compact"/>
      </w:pPr>
      <w:r>
        <w:t xml:space="preserve">French (Basic)</w:t>
      </w:r>
    </w:p>
    <w:bookmarkEnd w:id="28"/>
    <w:bookmarkStart w:id="29" w:name="professional-affiliations"/>
    <w:p>
      <w:pPr>
        <w:pStyle w:val="Heading3"/>
      </w:pPr>
      <w:r>
        <w:t xml:space="preserve">Professional Affiliations</w:t>
      </w:r>
    </w:p>
    <w:p>
      <w:pPr>
        <w:numPr>
          <w:ilvl w:val="0"/>
          <w:numId w:val="1009"/>
        </w:numPr>
        <w:pStyle w:val="Compact"/>
      </w:pPr>
      <w:r>
        <w:t xml:space="preserve">American Association of Petroleum Geologists (AAPG)</w:t>
      </w:r>
    </w:p>
    <w:p>
      <w:pPr>
        <w:numPr>
          <w:ilvl w:val="0"/>
          <w:numId w:val="1009"/>
        </w:numPr>
        <w:pStyle w:val="Compact"/>
      </w:pPr>
      <w:r>
        <w:t xml:space="preserve">Geological Society of America (GSA)</w:t>
      </w:r>
    </w:p>
    <w:p>
      <w:pPr>
        <w:numPr>
          <w:ilvl w:val="0"/>
          <w:numId w:val="1009"/>
        </w:numPr>
        <w:pStyle w:val="Compact"/>
      </w:pPr>
      <w:r>
        <w:t xml:space="preserve">Abu Dhabi Geological Society (ADGS) – Member since 2019</w:t>
      </w:r>
    </w:p>
    <w:bookmarkEnd w:id="29"/>
    <w:bookmarkStart w:id="30" w:name="additional-information"/>
    <w:p>
      <w:pPr>
        <w:pStyle w:val="Heading3"/>
      </w:pPr>
      <w:r>
        <w:t xml:space="preserve">Additional Information</w:t>
      </w:r>
    </w:p>
    <w:p>
      <w:pPr>
        <w:pStyle w:val="FirstParagraph"/>
      </w:pPr>
      <w:r>
        <w:t xml:space="preserve">As a Geologist in the United Arab Emirates Abu Dhabi, I am passionate about leveraging my expertise to support the UAE’s vision of becoming a global leader in sustainable energy. My work aligns with the country’s commitment to diversifying its energy sources while maintaining environmental stewardship. I am also actively involved in mentoring young geologists and contributing to industry conferences, ensuring that the latest geological research is accessible to professionals in the region.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 United Arab Emirates Abu Dhabi</dc:title>
  <dc:creator/>
  <dc:language>en</dc:language>
  <cp:keywords/>
  <dcterms:created xsi:type="dcterms:W3CDTF">2026-07-23T19:21:19Z</dcterms:created>
  <dcterms:modified xsi:type="dcterms:W3CDTF">2026-07-23T19:21:19Z</dcterms:modified>
</cp:coreProperties>
</file>

<file path=docProps/custom.xml><?xml version="1.0" encoding="utf-8"?>
<Properties xmlns="http://schemas.openxmlformats.org/officeDocument/2006/custom-properties" xmlns:vt="http://schemas.openxmlformats.org/officeDocument/2006/docPropsVTypes"/>
</file>