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john-a.-martinez"/>
    <w:p>
      <w:pPr>
        <w:pStyle w:val="Heading1"/>
      </w:pPr>
      <w:r>
        <w:t xml:space="preserve">John A. Martinez</w:t>
      </w:r>
    </w:p>
    <w:p>
      <w:pPr>
        <w:pStyle w:val="FirstParagraph"/>
      </w:pPr>
      <w:r>
        <w:rPr>
          <w:bCs/>
          <w:b/>
        </w:rPr>
        <w:t xml:space="preserve">Geologist | United States San Francisco | Professional Resume</w:t>
      </w:r>
    </w:p>
    <w:bookmarkStart w:id="20" w:name="contact-information"/>
    <w:p>
      <w:pPr>
        <w:pStyle w:val="Heading2"/>
      </w:pPr>
      <w:r>
        <w:t xml:space="preserve">Contact Information</w:t>
      </w:r>
    </w:p>
    <w:p>
      <w:pPr>
        <w:pStyle w:val="FirstParagraph"/>
      </w:pPr>
      <w:r>
        <w:t xml:space="preserve">123 Geology Lane, San Francisco, CA 94105</w:t>
      </w:r>
      <w:r>
        <w:br/>
      </w:r>
      <w:r>
        <w:t xml:space="preserve">Phone: (415) 555-0198 | Email: john.martinez.geologist@gmail.com</w:t>
      </w:r>
      <w:r>
        <w:br/>
      </w:r>
      <w:r>
        <w:t xml:space="preserve">LinkedIn: linkedin.com/in/johnmartinezgeologist | Website: www.johnmartinezgeology.com</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research, environmental assessments, and mineral exploration. Specializing in the unique geology of the United States San Francisco region, I have contributed to projects ranging from seismic risk analysis to sustainable resource management. My work aligns with the dynamic needs of San Francisco's geoscience community, leveraging cutting-edge technology and fieldwork to address challenges such as fault line mapping and coastal erosion. As a professional in the United States San Francisco area, I am committed to advancing geological knowledge while supporting environmental stewardship and urban development.</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iCs/>
          <w:i/>
        </w:rPr>
        <w:t xml:space="preserve">SF GeoScience Solutions | San Francisco, CA</w:t>
      </w:r>
      <w:r>
        <w:t xml:space="preserve"> </w:t>
      </w:r>
      <w:r>
        <w:t xml:space="preserve">| January 2018 – Present</w:t>
      </w:r>
    </w:p>
    <w:p>
      <w:pPr>
        <w:numPr>
          <w:ilvl w:val="0"/>
          <w:numId w:val="1001"/>
        </w:numPr>
        <w:pStyle w:val="Compact"/>
      </w:pPr>
      <w:r>
        <w:t xml:space="preserve">Lead geological surveys for urban development projects, ensuring compliance with California environmental regulations and seismic safety standards.</w:t>
      </w:r>
    </w:p>
    <w:p>
      <w:pPr>
        <w:numPr>
          <w:ilvl w:val="0"/>
          <w:numId w:val="1001"/>
        </w:numPr>
        <w:pStyle w:val="Compact"/>
      </w:pPr>
      <w:r>
        <w:t xml:space="preserve">Developed detailed stratigraphic models for the San Francisco Bay Area, integrating data from core sampling and geophysical surveys to support infrastructure planning.</w:t>
      </w:r>
    </w:p>
    <w:p>
      <w:pPr>
        <w:numPr>
          <w:ilvl w:val="0"/>
          <w:numId w:val="1001"/>
        </w:numPr>
        <w:pStyle w:val="Compact"/>
      </w:pPr>
      <w:r>
        <w:t xml:space="preserve">Collaborated with city planners to assess landslide risks in hilly neighborhoods like the Sunset District, incorporating historical geological data and real-time monitoring systems.</w:t>
      </w:r>
    </w:p>
    <w:p>
      <w:pPr>
        <w:numPr>
          <w:ilvl w:val="0"/>
          <w:numId w:val="1001"/>
        </w:numPr>
        <w:pStyle w:val="Compact"/>
      </w:pPr>
      <w:r>
        <w:t xml:space="preserve">Published peer-reviewed studies on the impact of tectonic activity in the United States San Francisco region, contributing to regional earthquake preparedness strategies.</w:t>
      </w:r>
    </w:p>
    <w:bookmarkEnd w:id="22"/>
    <w:bookmarkStart w:id="23" w:name="project-geologist"/>
    <w:p>
      <w:pPr>
        <w:pStyle w:val="Heading3"/>
      </w:pPr>
      <w:r>
        <w:t xml:space="preserve">Project Geologist</w:t>
      </w:r>
    </w:p>
    <w:p>
      <w:pPr>
        <w:pStyle w:val="FirstParagraph"/>
      </w:pPr>
      <w:r>
        <w:rPr>
          <w:iCs/>
          <w:i/>
        </w:rPr>
        <w:t xml:space="preserve">Westcoast Environmental Research | San Francisco, CA</w:t>
      </w:r>
      <w:r>
        <w:t xml:space="preserve"> </w:t>
      </w:r>
      <w:r>
        <w:t xml:space="preserve">| June 2014 – December 2017</w:t>
      </w:r>
    </w:p>
    <w:p>
      <w:pPr>
        <w:numPr>
          <w:ilvl w:val="0"/>
          <w:numId w:val="1002"/>
        </w:numPr>
        <w:pStyle w:val="Compact"/>
      </w:pPr>
      <w:r>
        <w:t xml:space="preserve">Conducted environmental impact assessments for coastal development projects, focusing on sedimentation patterns and marine geology in the Pacific Ocean near San Francisco.</w:t>
      </w:r>
    </w:p>
    <w:p>
      <w:pPr>
        <w:numPr>
          <w:ilvl w:val="0"/>
          <w:numId w:val="1002"/>
        </w:numPr>
        <w:pStyle w:val="Compact"/>
      </w:pPr>
      <w:r>
        <w:t xml:space="preserve">Utilized GIS software to map fault lines and groundwater flow in the Bay Area, providing critical data for local municipalities and private firms.</w:t>
      </w:r>
    </w:p>
    <w:p>
      <w:pPr>
        <w:numPr>
          <w:ilvl w:val="0"/>
          <w:numId w:val="1002"/>
        </w:numPr>
        <w:pStyle w:val="Compact"/>
      </w:pPr>
      <w:r>
        <w:t xml:space="preserve">Managed a team of junior geologists to analyze soil composition in urban renewal zones, ensuring safe construction practices for residential and commercial buildings.</w:t>
      </w:r>
    </w:p>
    <w:p>
      <w:pPr>
        <w:numPr>
          <w:ilvl w:val="0"/>
          <w:numId w:val="1002"/>
        </w:numPr>
        <w:pStyle w:val="Compact"/>
      </w:pPr>
      <w:r>
        <w:t xml:space="preserve">Presented findings at the California Geologic Society’s annual conference, emphasizing the importance of geological awareness in San Francisco’s growth.</w:t>
      </w:r>
    </w:p>
    <w:bookmarkEnd w:id="23"/>
    <w:bookmarkStart w:id="24" w:name="geological-research-assistant"/>
    <w:p>
      <w:pPr>
        <w:pStyle w:val="Heading3"/>
      </w:pPr>
      <w:r>
        <w:t xml:space="preserve">Geological Research Assistant</w:t>
      </w:r>
    </w:p>
    <w:p>
      <w:pPr>
        <w:pStyle w:val="FirstParagraph"/>
      </w:pPr>
      <w:r>
        <w:rPr>
          <w:iCs/>
          <w:i/>
        </w:rPr>
        <w:t xml:space="preserve">University of California, Berkeley | Berkeley, CA</w:t>
      </w:r>
      <w:r>
        <w:t xml:space="preserve"> </w:t>
      </w:r>
      <w:r>
        <w:t xml:space="preserve">| September 2011 – May 2014</w:t>
      </w:r>
    </w:p>
    <w:p>
      <w:pPr>
        <w:numPr>
          <w:ilvl w:val="0"/>
          <w:numId w:val="1003"/>
        </w:numPr>
        <w:pStyle w:val="Compact"/>
      </w:pPr>
      <w:r>
        <w:t xml:space="preserve">Assisted in the study of Franciscan Complex formations, contributing to a comprehensive understanding of San Francisco’s complex geological history.</w:t>
      </w:r>
    </w:p>
    <w:p>
      <w:pPr>
        <w:numPr>
          <w:ilvl w:val="0"/>
          <w:numId w:val="1003"/>
        </w:numPr>
        <w:pStyle w:val="Compact"/>
      </w:pPr>
      <w:r>
        <w:t xml:space="preserve">Collected and analyzed rock samples from the Marin Headlands, identifying mineralogical trends that informed regional resource management strategies.</w:t>
      </w:r>
    </w:p>
    <w:p>
      <w:pPr>
        <w:numPr>
          <w:ilvl w:val="0"/>
          <w:numId w:val="1003"/>
        </w:numPr>
        <w:pStyle w:val="Compact"/>
      </w:pPr>
      <w:r>
        <w:t xml:space="preserve">Supported the creation of interactive geological maps for public education initiatives in the United States San Francisco area.</w:t>
      </w:r>
    </w:p>
    <w:bookmarkEnd w:id="24"/>
    <w:bookmarkEnd w:id="25"/>
    <w:bookmarkStart w:id="26" w:name="education"/>
    <w:p>
      <w:pPr>
        <w:pStyle w:val="Heading2"/>
      </w:pPr>
      <w:r>
        <w:t xml:space="preserve">Education</w:t>
      </w:r>
    </w:p>
    <w:p>
      <w:pPr>
        <w:pStyle w:val="FirstParagraph"/>
      </w:pPr>
      <w:r>
        <w:rPr>
          <w:bCs/>
          <w:b/>
        </w:rPr>
        <w:t xml:space="preserve">Ph.D. in Geology</w:t>
      </w:r>
      <w:r>
        <w:br/>
      </w:r>
      <w:r>
        <w:t xml:space="preserve">University of California, Berkeley | 2014</w:t>
      </w:r>
      <w:r>
        <w:br/>
      </w:r>
      <w:r>
        <w:t xml:space="preserve">Dissertation: "Tectonic Evolution of the San Francisco Bay Area: Implications for Seismic Hazards"</w:t>
      </w:r>
    </w:p>
    <w:p>
      <w:pPr>
        <w:pStyle w:val="BodyText"/>
      </w:pPr>
      <w:r>
        <w:rPr>
          <w:bCs/>
          <w:b/>
        </w:rPr>
        <w:t xml:space="preserve">M.S. in Environmental Geosciences</w:t>
      </w:r>
      <w:r>
        <w:br/>
      </w:r>
      <w:r>
        <w:t xml:space="preserve">Stanford University | 2011</w:t>
      </w:r>
      <w:r>
        <w:br/>
      </w:r>
      <w:r>
        <w:t xml:space="preserve">Thesis: "Coastal Erosion Dynamics in the Pacific Northwest and Their Relevance to San Francisco’s Shoreline Management"</w:t>
      </w:r>
    </w:p>
    <w:p>
      <w:pPr>
        <w:pStyle w:val="BodyText"/>
      </w:pPr>
      <w:r>
        <w:rPr>
          <w:bCs/>
          <w:b/>
        </w:rPr>
        <w:t xml:space="preserve">B.S. in Geology</w:t>
      </w:r>
      <w:r>
        <w:br/>
      </w:r>
      <w:r>
        <w:t xml:space="preserve">San Francisco State University | 2008</w:t>
      </w:r>
    </w:p>
    <w:bookmarkEnd w:id="26"/>
    <w:bookmarkStart w:id="27" w:name="skills"/>
    <w:p>
      <w:pPr>
        <w:pStyle w:val="Heading2"/>
      </w:pPr>
      <w:r>
        <w:t xml:space="preserve">Skills</w:t>
      </w:r>
    </w:p>
    <w:p>
      <w:pPr>
        <w:numPr>
          <w:ilvl w:val="0"/>
          <w:numId w:val="1004"/>
        </w:numPr>
        <w:pStyle w:val="Compact"/>
      </w:pPr>
      <w:r>
        <w:t xml:space="preserve">Geological Surveying and Mapping (using ArcGIS, QGIS)</w:t>
      </w:r>
    </w:p>
    <w:p>
      <w:pPr>
        <w:numPr>
          <w:ilvl w:val="0"/>
          <w:numId w:val="1004"/>
        </w:numPr>
        <w:pStyle w:val="Compact"/>
      </w:pPr>
      <w:r>
        <w:t xml:space="preserve">Seismic Risk Analysis and Fault Line Interpretation</w:t>
      </w:r>
    </w:p>
    <w:p>
      <w:pPr>
        <w:numPr>
          <w:ilvl w:val="0"/>
          <w:numId w:val="1004"/>
        </w:numPr>
        <w:pStyle w:val="Compact"/>
      </w:pPr>
      <w:r>
        <w:t xml:space="preserve">Petrographic Analysis and Core Sampling Techniques</w:t>
      </w:r>
    </w:p>
    <w:p>
      <w:pPr>
        <w:numPr>
          <w:ilvl w:val="0"/>
          <w:numId w:val="1004"/>
        </w:numPr>
        <w:pStyle w:val="Compact"/>
      </w:pPr>
      <w:r>
        <w:t xml:space="preserve">Environmental Compliance with CEQA and NEPA Standards</w:t>
      </w:r>
    </w:p>
    <w:p>
      <w:pPr>
        <w:numPr>
          <w:ilvl w:val="0"/>
          <w:numId w:val="1004"/>
        </w:numPr>
        <w:pStyle w:val="Compact"/>
      </w:pPr>
      <w:r>
        <w:t xml:space="preserve">Data Visualization and Report Writing for Technical Audiences</w:t>
      </w:r>
    </w:p>
    <w:p>
      <w:pPr>
        <w:numPr>
          <w:ilvl w:val="0"/>
          <w:numId w:val="1004"/>
        </w:numPr>
        <w:pStyle w:val="Compact"/>
      </w:pPr>
      <w:r>
        <w:t xml:space="preserve">Team Leadership and Cross-Disciplinary Collaboration</w:t>
      </w:r>
    </w:p>
    <w:bookmarkEnd w:id="27"/>
    <w:bookmarkStart w:id="28" w:name="certifications-licenses"/>
    <w:p>
      <w:pPr>
        <w:pStyle w:val="Heading2"/>
      </w:pPr>
      <w:r>
        <w:t xml:space="preserve">Certifications &amp; Licenses</w:t>
      </w:r>
    </w:p>
    <w:p>
      <w:pPr>
        <w:numPr>
          <w:ilvl w:val="0"/>
          <w:numId w:val="1005"/>
        </w:numPr>
        <w:pStyle w:val="Compact"/>
      </w:pPr>
      <w:r>
        <w:t xml:space="preserve">Professional Geologist (PG) License, California Board of Geology and Oil &amp; Gas Resources (2016)</w:t>
      </w:r>
    </w:p>
    <w:p>
      <w:pPr>
        <w:numPr>
          <w:ilvl w:val="0"/>
          <w:numId w:val="1005"/>
        </w:numPr>
        <w:pStyle w:val="Compact"/>
      </w:pPr>
      <w:r>
        <w:t xml:space="preserve">Geospatial Data Analyst Certification, Esri (2019)</w:t>
      </w:r>
    </w:p>
    <w:p>
      <w:pPr>
        <w:numPr>
          <w:ilvl w:val="0"/>
          <w:numId w:val="1005"/>
        </w:numPr>
        <w:pStyle w:val="Compact"/>
      </w:pPr>
      <w:r>
        <w:t xml:space="preserve">EPA Environmental Compliance Training (2017)</w:t>
      </w:r>
    </w:p>
    <w:bookmarkEnd w:id="28"/>
    <w:bookmarkStart w:id="32" w:name="projects-contributions"/>
    <w:p>
      <w:pPr>
        <w:pStyle w:val="Heading2"/>
      </w:pPr>
      <w:r>
        <w:t xml:space="preserve">Projects &amp; Contributions</w:t>
      </w:r>
    </w:p>
    <w:bookmarkStart w:id="29" w:name="Xdeec7c81dfda8ddd6457caeb1afcaa54fb36533"/>
    <w:p>
      <w:pPr>
        <w:pStyle w:val="Heading3"/>
      </w:pPr>
      <w:r>
        <w:t xml:space="preserve">SF Earthquake Preparedness Initiative (2021–Present)</w:t>
      </w:r>
    </w:p>
    <w:p>
      <w:pPr>
        <w:pStyle w:val="FirstParagraph"/>
      </w:pPr>
      <w:r>
        <w:t xml:space="preserve">Collaborated with the United States Geological Survey (USGS) to update seismic hazard maps for San Francisco, incorporating recent fault activity data. This project directly influenced the city’s updated building codes and emergency response protocols.</w:t>
      </w:r>
    </w:p>
    <w:bookmarkEnd w:id="29"/>
    <w:bookmarkStart w:id="30" w:name="X4d07c0fd35cb87ae0b88c794b22a8dc22d73bdc"/>
    <w:p>
      <w:pPr>
        <w:pStyle w:val="Heading3"/>
      </w:pPr>
      <w:r>
        <w:t xml:space="preserve">Marine Geology Research in the Golden Gate</w:t>
      </w:r>
    </w:p>
    <w:p>
      <w:pPr>
        <w:pStyle w:val="FirstParagraph"/>
      </w:pPr>
      <w:r>
        <w:t xml:space="preserve">Lead a study on sediment transport patterns in the San Francisco Bay, published in *Journal of Coastal Research* (2020). The findings are now used by local agencies to mitigate coastal erosion and protect marine ecosystems.</w:t>
      </w:r>
    </w:p>
    <w:bookmarkEnd w:id="30"/>
    <w:bookmarkStart w:id="31" w:name="urban-development-geology-workshop-2019"/>
    <w:p>
      <w:pPr>
        <w:pStyle w:val="Heading3"/>
      </w:pPr>
      <w:r>
        <w:t xml:space="preserve">Urban Development Geology Workshop (2019)</w:t>
      </w:r>
    </w:p>
    <w:p>
      <w:pPr>
        <w:pStyle w:val="FirstParagraph"/>
      </w:pPr>
      <w:r>
        <w:t xml:space="preserve">Hosted a public seminar in San Francisco on the role of geology in urban planning, attracting over 200 attendees including city officials, architects, and environmental advocates.</w:t>
      </w:r>
    </w:p>
    <w:bookmarkEnd w:id="31"/>
    <w:bookmarkEnd w:id="32"/>
    <w:bookmarkStart w:id="33" w:name="references"/>
    <w:p>
      <w:pPr>
        <w:pStyle w:val="Heading2"/>
      </w:pPr>
      <w:r>
        <w:t xml:space="preserve">References</w:t>
      </w:r>
    </w:p>
    <w:p>
      <w:pPr>
        <w:pStyle w:val="FirstParagraph"/>
      </w:pPr>
      <w:r>
        <w:t xml:space="preserve">Available upon request. Contact John A. Martinez at john.martinez.geologist@gmail.com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United States San Francisco</dc:title>
  <dc:creator/>
  <dc:language>en</dc:language>
  <cp:keywords/>
  <dcterms:created xsi:type="dcterms:W3CDTF">2025-12-09T20:12:57Z</dcterms:created>
  <dcterms:modified xsi:type="dcterms:W3CDTF">2025-12-09T20:12:57Z</dcterms:modified>
</cp:coreProperties>
</file>

<file path=docProps/custom.xml><?xml version="1.0" encoding="utf-8"?>
<Properties xmlns="http://schemas.openxmlformats.org/officeDocument/2006/custom-properties" xmlns:vt="http://schemas.openxmlformats.org/officeDocument/2006/docPropsVTypes"/>
</file>