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Australia</w:t>
      </w:r>
      <w:r>
        <w:t xml:space="preserve"> </w:t>
      </w:r>
      <w:r>
        <w:t xml:space="preserve">Sydney</w:t>
      </w:r>
    </w:p>
    <w:bookmarkStart w:id="36" w:name="resume-graphic-designer-australia-sydney"/>
    <w:p>
      <w:pPr>
        <w:pStyle w:val="Heading1"/>
      </w:pPr>
      <w:r>
        <w:t xml:space="preserve">Resume: Graphic Designer | Australia Sydney</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creative and detail-oriented Graphic Designer with over 5 years of experience in delivering visually compelling solutions for brands across diverse industries. Based in Sydney, Australia, I specialize in designing digital and print materials that align with the dynamic needs of local businesses and global markets. My expertise includes branding, editorial design, user interface (UI) development, and multimedia storytelling. As a Graphic Designer in Australia Sydney, I am committed to fostering innovation while maintaining a deep understanding of cultural nuances that shape design trends in the region. This resume outlines my professional journey as a Graphic Designer in Australia Sydney, highlighting key achievements and skills tailored to the vibrant creative landscape of this city.</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Kinetic Creative Studio</w:t>
      </w:r>
      <w:r>
        <w:t xml:space="preserve">, Sydney, Australia</w:t>
      </w:r>
      <w:r>
        <w:br/>
      </w:r>
      <w:r>
        <w:t xml:space="preserve">January 2021 – Present</w:t>
      </w:r>
    </w:p>
    <w:p>
      <w:pPr>
        <w:numPr>
          <w:ilvl w:val="0"/>
          <w:numId w:val="1001"/>
        </w:numPr>
        <w:pStyle w:val="Compact"/>
      </w:pPr>
      <w:r>
        <w:t xml:space="preserve">Managed end-to-end design projects for clients in the hospitality and retail sectors, ensuring alignment with brand identities and audience expectations.</w:t>
      </w:r>
    </w:p>
    <w:p>
      <w:pPr>
        <w:numPr>
          <w:ilvl w:val="0"/>
          <w:numId w:val="1001"/>
        </w:numPr>
        <w:pStyle w:val="Compact"/>
      </w:pPr>
      <w:r>
        <w:t xml:space="preserve">Collaborated with cross-functional teams to develop creative strategies that enhanced client engagement and market visibility.</w:t>
      </w:r>
    </w:p>
    <w:p>
      <w:pPr>
        <w:numPr>
          <w:ilvl w:val="0"/>
          <w:numId w:val="1001"/>
        </w:numPr>
        <w:pStyle w:val="Compact"/>
      </w:pPr>
      <w:r>
        <w:t xml:space="preserve">Produced high-quality visual assets for digital platforms (websites, social media) and print materials (brochures, signage), maintaining consistency across all mediums.</w:t>
      </w:r>
    </w:p>
    <w:p>
      <w:pPr>
        <w:numPr>
          <w:ilvl w:val="0"/>
          <w:numId w:val="1001"/>
        </w:numPr>
        <w:pStyle w:val="Compact"/>
      </w:pPr>
      <w:r>
        <w:t xml:space="preserve">Guided junior designers in Australia Sydney, fostering a culture of innovation and technical excellence.</w:t>
      </w:r>
    </w:p>
    <w:p>
      <w:pPr>
        <w:numPr>
          <w:ilvl w:val="0"/>
          <w:numId w:val="1001"/>
        </w:numPr>
        <w:pStyle w:val="Compact"/>
      </w:pPr>
      <w:r>
        <w:t xml:space="preserve">Contributed to the design of a rebranding campaign for a local café chain, resulting in a 30% increase in customer retention within six months.</w:t>
      </w:r>
    </w:p>
    <w:bookmarkEnd w:id="23"/>
    <w:bookmarkStart w:id="24" w:name="graphic-designer"/>
    <w:p>
      <w:pPr>
        <w:pStyle w:val="Heading3"/>
      </w:pPr>
      <w:r>
        <w:t xml:space="preserve">Graphic Designer</w:t>
      </w:r>
    </w:p>
    <w:p>
      <w:pPr>
        <w:pStyle w:val="FirstParagraph"/>
      </w:pPr>
      <w:r>
        <w:rPr>
          <w:bCs/>
          <w:b/>
        </w:rPr>
        <w:t xml:space="preserve">Nexa Design Studio</w:t>
      </w:r>
      <w:r>
        <w:t xml:space="preserve">, Sydney, Australia</w:t>
      </w:r>
      <w:r>
        <w:br/>
      </w:r>
      <w:r>
        <w:t xml:space="preserve">March 2018 – December 2020</w:t>
      </w:r>
    </w:p>
    <w:p>
      <w:pPr>
        <w:numPr>
          <w:ilvl w:val="0"/>
          <w:numId w:val="1002"/>
        </w:numPr>
        <w:pStyle w:val="Compact"/>
      </w:pPr>
      <w:r>
        <w:t xml:space="preserve">Created visually striking designs for marketing campaigns, including social media graphics, email newsletters, and promotional posters.</w:t>
      </w:r>
    </w:p>
    <w:p>
      <w:pPr>
        <w:numPr>
          <w:ilvl w:val="0"/>
          <w:numId w:val="1002"/>
        </w:numPr>
        <w:pStyle w:val="Compact"/>
      </w:pPr>
      <w:r>
        <w:t xml:space="preserve">Optimized design workflows using Adobe Creative Suite (Photoshop, Illustrator, InDesign) to improve efficiency and output quality.</w:t>
      </w:r>
    </w:p>
    <w:p>
      <w:pPr>
        <w:numPr>
          <w:ilvl w:val="0"/>
          <w:numId w:val="1002"/>
        </w:numPr>
        <w:pStyle w:val="Compact"/>
      </w:pPr>
      <w:r>
        <w:t xml:space="preserve">Supported the design team in meeting tight deadlines while maintaining high standards of creativity and professionalism.</w:t>
      </w:r>
    </w:p>
    <w:p>
      <w:pPr>
        <w:numPr>
          <w:ilvl w:val="0"/>
          <w:numId w:val="1002"/>
        </w:numPr>
        <w:pStyle w:val="Compact"/>
      </w:pPr>
      <w:r>
        <w:t xml:space="preserve">Conducted user research to understand audience preferences, ensuring designs resonated with target demographics in Australia Sydney.</w:t>
      </w:r>
    </w:p>
    <w:p>
      <w:pPr>
        <w:numPr>
          <w:ilvl w:val="0"/>
          <w:numId w:val="1002"/>
        </w:numPr>
        <w:pStyle w:val="Compact"/>
      </w:pPr>
      <w:r>
        <w:t xml:space="preserve">Received recognition for a series of digital illustrations that were featured in a local design exhibition, enhancing the studio’s reputation.</w:t>
      </w:r>
    </w:p>
    <w:bookmarkEnd w:id="24"/>
    <w:bookmarkStart w:id="25" w:name="freelance-graphic-designer"/>
    <w:p>
      <w:pPr>
        <w:pStyle w:val="Heading3"/>
      </w:pPr>
      <w:r>
        <w:t xml:space="preserve">Freelance Graphic Designer</w:t>
      </w:r>
    </w:p>
    <w:p>
      <w:pPr>
        <w:pStyle w:val="FirstParagraph"/>
      </w:pPr>
      <w:r>
        <w:rPr>
          <w:bCs/>
          <w:b/>
        </w:rPr>
        <w:t xml:space="preserve">Self-Employed</w:t>
      </w:r>
      <w:r>
        <w:t xml:space="preserve">, Sydney, Australia</w:t>
      </w:r>
      <w:r>
        <w:br/>
      </w:r>
      <w:r>
        <w:t xml:space="preserve">January 2016 – February 2018</w:t>
      </w:r>
    </w:p>
    <w:p>
      <w:pPr>
        <w:numPr>
          <w:ilvl w:val="0"/>
          <w:numId w:val="1003"/>
        </w:numPr>
        <w:pStyle w:val="Compact"/>
      </w:pPr>
      <w:r>
        <w:t xml:space="preserve">Provided graphic design services to small businesses and startups in Australia Sydney, focusing on logo creation, packaging design, and website visuals.</w:t>
      </w:r>
    </w:p>
    <w:p>
      <w:pPr>
        <w:numPr>
          <w:ilvl w:val="0"/>
          <w:numId w:val="1003"/>
        </w:numPr>
        <w:pStyle w:val="Compact"/>
      </w:pPr>
      <w:r>
        <w:t xml:space="preserve">Built long-term relationships with clients by delivering customized solutions that met their unique branding needs.</w:t>
      </w:r>
    </w:p>
    <w:p>
      <w:pPr>
        <w:numPr>
          <w:ilvl w:val="0"/>
          <w:numId w:val="1003"/>
        </w:numPr>
        <w:pStyle w:val="Compact"/>
      </w:pPr>
      <w:r>
        <w:t xml:space="preserve">Utilized social media platforms to promote personal work, attracting a growing portfolio of clients across the Asia-Pacific region.</w:t>
      </w:r>
    </w:p>
    <w:bookmarkEnd w:id="25"/>
    <w:bookmarkEnd w:id="26"/>
    <w:bookmarkStart w:id="29" w:name="education"/>
    <w:p>
      <w:pPr>
        <w:pStyle w:val="Heading2"/>
      </w:pPr>
      <w:r>
        <w:t xml:space="preserve">Education</w:t>
      </w:r>
    </w:p>
    <w:bookmarkStart w:id="27" w:name="bachelor-of-visual-communication-design"/>
    <w:p>
      <w:pPr>
        <w:pStyle w:val="Heading3"/>
      </w:pPr>
      <w:r>
        <w:t xml:space="preserve">Bachelor of Visual Communication Design</w:t>
      </w:r>
    </w:p>
    <w:p>
      <w:pPr>
        <w:pStyle w:val="FirstParagraph"/>
      </w:pPr>
      <w:r>
        <w:rPr>
          <w:bCs/>
          <w:b/>
        </w:rPr>
        <w:t xml:space="preserve">University of Technology Sydney (UTS)</w:t>
      </w:r>
      <w:r>
        <w:t xml:space="preserve">, Sydney, Australia</w:t>
      </w:r>
      <w:r>
        <w:br/>
      </w:r>
      <w:r>
        <w:t xml:space="preserve">Graduated: 2015</w:t>
      </w:r>
    </w:p>
    <w:p>
      <w:pPr>
        <w:numPr>
          <w:ilvl w:val="0"/>
          <w:numId w:val="1004"/>
        </w:numPr>
        <w:pStyle w:val="Compact"/>
      </w:pPr>
      <w:r>
        <w:t xml:space="preserve">Major in Graphic Design with a focus on digital media and branding.</w:t>
      </w:r>
    </w:p>
    <w:p>
      <w:pPr>
        <w:numPr>
          <w:ilvl w:val="0"/>
          <w:numId w:val="1004"/>
        </w:numPr>
        <w:pStyle w:val="Compact"/>
      </w:pPr>
      <w:r>
        <w:t xml:space="preserve">Gained hands-on experience through internships at design agencies in Australia Sydney, refining technical skills and creative problem-solving abilities.</w:t>
      </w:r>
    </w:p>
    <w:bookmarkEnd w:id="27"/>
    <w:bookmarkStart w:id="28" w:name="diploma-of-visual-arts"/>
    <w:p>
      <w:pPr>
        <w:pStyle w:val="Heading3"/>
      </w:pPr>
      <w:r>
        <w:t xml:space="preserve">Diploma of Visual Arts</w:t>
      </w:r>
    </w:p>
    <w:p>
      <w:pPr>
        <w:pStyle w:val="FirstParagraph"/>
      </w:pPr>
      <w:r>
        <w:rPr>
          <w:bCs/>
          <w:b/>
        </w:rPr>
        <w:t xml:space="preserve">Sydney TAFE</w:t>
      </w:r>
      <w:r>
        <w:t xml:space="preserve">, Sydney, Australia</w:t>
      </w:r>
      <w:r>
        <w:br/>
      </w:r>
      <w:r>
        <w:t xml:space="preserve">Graduated: 2012</w:t>
      </w:r>
    </w:p>
    <w:bookmarkEnd w:id="28"/>
    <w:bookmarkEnd w:id="29"/>
    <w:bookmarkStart w:id="30" w:name="skills"/>
    <w:p>
      <w:pPr>
        <w:pStyle w:val="Heading2"/>
      </w:pPr>
      <w:r>
        <w:t xml:space="preserve">Skills</w:t>
      </w:r>
    </w:p>
    <w:p>
      <w:pPr>
        <w:numPr>
          <w:ilvl w:val="0"/>
          <w:numId w:val="1005"/>
        </w:numPr>
        <w:pStyle w:val="Compact"/>
      </w:pPr>
      <w:r>
        <w:rPr>
          <w:bCs/>
          <w:b/>
        </w:rPr>
        <w:t xml:space="preserve">Adobe Creative Suite:</w:t>
      </w:r>
      <w:r>
        <w:t xml:space="preserve"> </w:t>
      </w:r>
      <w:r>
        <w:t xml:space="preserve">Photoshop, Illustrator, InDesign, After Effects.</w:t>
      </w:r>
    </w:p>
    <w:p>
      <w:pPr>
        <w:numPr>
          <w:ilvl w:val="0"/>
          <w:numId w:val="1005"/>
        </w:numPr>
        <w:pStyle w:val="Compact"/>
      </w:pPr>
      <w:r>
        <w:rPr>
          <w:bCs/>
          <w:b/>
        </w:rPr>
        <w:t xml:space="preserve">User Experience (UX) Design:</w:t>
      </w:r>
      <w:r>
        <w:t xml:space="preserve"> </w:t>
      </w:r>
      <w:r>
        <w:t xml:space="preserve">Wireframing, prototyping, and usability testing.</w:t>
      </w:r>
    </w:p>
    <w:p>
      <w:pPr>
        <w:numPr>
          <w:ilvl w:val="0"/>
          <w:numId w:val="1005"/>
        </w:numPr>
        <w:pStyle w:val="Compact"/>
      </w:pPr>
      <w:r>
        <w:rPr>
          <w:bCs/>
          <w:b/>
        </w:rPr>
        <w:t xml:space="preserve">Typography &amp; Layout Design:</w:t>
      </w:r>
      <w:r>
        <w:t xml:space="preserve"> </w:t>
      </w:r>
      <w:r>
        <w:t xml:space="preserve">Expertise in creating visually balanced compositions for print and digital media.</w:t>
      </w:r>
    </w:p>
    <w:p>
      <w:pPr>
        <w:numPr>
          <w:ilvl w:val="0"/>
          <w:numId w:val="1005"/>
        </w:numPr>
        <w:pStyle w:val="Compact"/>
      </w:pPr>
      <w:r>
        <w:rPr>
          <w:bCs/>
          <w:b/>
        </w:rPr>
        <w:t xml:space="preserve">Cultural Awareness:</w:t>
      </w:r>
      <w:r>
        <w:t xml:space="preserve"> </w:t>
      </w:r>
      <w:r>
        <w:t xml:space="preserve">Understanding of design trends and consumer behavior in Australia Sydney.</w:t>
      </w:r>
    </w:p>
    <w:p>
      <w:pPr>
        <w:numPr>
          <w:ilvl w:val="0"/>
          <w:numId w:val="1005"/>
        </w:numPr>
        <w:pStyle w:val="Compact"/>
      </w:pPr>
      <w:r>
        <w:rPr>
          <w:bCs/>
          <w:b/>
        </w:rPr>
        <w:t xml:space="preserve">Communication:</w:t>
      </w:r>
      <w:r>
        <w:t xml:space="preserve"> </w:t>
      </w:r>
      <w:r>
        <w:t xml:space="preserve">Strong interpersonal skills for collaborating with clients and stakeholders.</w:t>
      </w:r>
    </w:p>
    <w:bookmarkEnd w:id="30"/>
    <w:bookmarkStart w:id="32" w:name="projects"/>
    <w:bookmarkStart w:id="31" w:name="notable-projects"/>
    <w:p>
      <w:pPr>
        <w:pStyle w:val="Heading2"/>
      </w:pPr>
      <w:r>
        <w:t xml:space="preserve">Notable Projects</w:t>
      </w:r>
    </w:p>
    <w:p>
      <w:pPr>
        <w:pStyle w:val="FirstParagraph"/>
      </w:pPr>
      <w:r>
        <w:rPr>
          <w:bCs/>
          <w:b/>
        </w:rPr>
        <w:t xml:space="preserve">EcoBrew Café Branding (2023)</w:t>
      </w:r>
      <w:r>
        <w:t xml:space="preserve">: Designed a sustainable brand identity for a Sydney-based café, incorporating eco-friendly visuals and minimalistic typography. The project won the "Best Local Design" award at the Australia Sydney Design Awards.</w:t>
      </w:r>
    </w:p>
    <w:p>
      <w:pPr>
        <w:pStyle w:val="BodyText"/>
      </w:pPr>
      <w:r>
        <w:rPr>
          <w:bCs/>
          <w:b/>
        </w:rPr>
        <w:t xml:space="preserve">Virtual Exhibition Platform (2021)</w:t>
      </w:r>
      <w:r>
        <w:t xml:space="preserve">: Developed an interactive digital platform for an art collective in Australia Sydney, enabling virtual gallery tours and online sales. The platform increased user engagement by 45% within three months.</w:t>
      </w:r>
    </w:p>
    <w:bookmarkEnd w:id="31"/>
    <w:bookmarkEnd w:id="32"/>
    <w:bookmarkStart w:id="33" w:name="certifications"/>
    <w:p>
      <w:pPr>
        <w:pStyle w:val="Heading2"/>
      </w:pPr>
      <w:r>
        <w:t xml:space="preserve">Certifications</w:t>
      </w:r>
    </w:p>
    <w:p>
      <w:pPr>
        <w:numPr>
          <w:ilvl w:val="0"/>
          <w:numId w:val="1006"/>
        </w:numPr>
        <w:pStyle w:val="Compact"/>
      </w:pPr>
      <w:r>
        <w:t xml:space="preserve">Adobe Certified Expert (Photoshop &amp; Illustrator) – 2019</w:t>
      </w:r>
    </w:p>
    <w:p>
      <w:pPr>
        <w:numPr>
          <w:ilvl w:val="0"/>
          <w:numId w:val="1006"/>
        </w:numPr>
        <w:pStyle w:val="Compact"/>
      </w:pPr>
      <w:r>
        <w:t xml:space="preserve">Google Analytics for Beginners – 2020</w:t>
      </w:r>
    </w:p>
    <w:p>
      <w:pPr>
        <w:numPr>
          <w:ilvl w:val="0"/>
          <w:numId w:val="1006"/>
        </w:numPr>
        <w:pStyle w:val="Compact"/>
      </w:pPr>
      <w:r>
        <w:t xml:space="preserve">Certificate in User Experience Design – Coursera, 2017</w:t>
      </w:r>
    </w:p>
    <w:bookmarkEnd w:id="33"/>
    <w:bookmarkStart w:id="34" w:name="languages"/>
    <w:p>
      <w:pPr>
        <w:pStyle w:val="Heading2"/>
      </w:pPr>
      <w:r>
        <w:t xml:space="preserve">Languages</w:t>
      </w:r>
    </w:p>
    <w:p>
      <w:pPr>
        <w:pStyle w:val="FirstParagraph"/>
      </w:pPr>
      <w:r>
        <w:t xml:space="preserve">English (Native), Mandarin (Proficient)</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Australia Sydney</dc:title>
  <dc:creator/>
  <dc:language>en</dc:language>
  <cp:keywords/>
  <dcterms:created xsi:type="dcterms:W3CDTF">2026-07-23T04:03:03Z</dcterms:created>
  <dcterms:modified xsi:type="dcterms:W3CDTF">2026-07-23T04:03:03Z</dcterms:modified>
</cp:coreProperties>
</file>

<file path=docProps/custom.xml><?xml version="1.0" encoding="utf-8"?>
<Properties xmlns="http://schemas.openxmlformats.org/officeDocument/2006/custom-properties" xmlns:vt="http://schemas.openxmlformats.org/officeDocument/2006/docPropsVTypes"/>
</file>