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Beijing</w:t>
      </w:r>
    </w:p>
    <w:bookmarkStart w:id="31" w:name="resume"/>
    <w:p>
      <w:pPr>
        <w:pStyle w:val="Heading1"/>
      </w:pPr>
      <w:r>
        <w:t xml:space="preserve">Resume</w:t>
      </w:r>
    </w:p>
    <w:bookmarkStart w:id="20" w:name="graphic-designer-china-beijing"/>
    <w:p>
      <w:pPr>
        <w:pStyle w:val="Heading2"/>
      </w:pPr>
      <w:r>
        <w:t xml:space="preserve">Graphic Designer | China Beijing</w:t>
      </w:r>
    </w:p>
    <w:p>
      <w:r>
        <w:pict>
          <v:rect style="width:0;height:1.5pt" o:hralign="center" o:hrstd="t" o:hr="t"/>
        </w:pic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liwei.designer@example.com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As a seasoned Graphic Designer based in China Beijing, I specialize in creating visually compelling designs that bridge global trends with local cultural nuances. With over 7 years of experience working across diverse industries such as e-commerce, advertising, and digital media in Beijing's dynamic market, I have developed a deep understanding of the unique challenges and opportunities within the Chinese design landscape. My expertise includes branding, user interface (UI) design, print materials, and social media content tailored for both domestic and international audiences.</w:t>
      </w:r>
    </w:p>
    <w:p>
      <w:pPr>
        <w:pStyle w:val="BodyText"/>
      </w:pPr>
      <w:r>
        <w:t xml:space="preserve">My work in China Beijing has focused on aligning creative solutions with the fast-paced demands of a tech-driven economy while respecting traditional values. I am passionate about leveraging design to communicate effectively in multilingual environments, ensuring that every project reflects a balance between aesthetics and functionality. My goal is to contribute to innovative design projects that resonate with the Chinese market while maintaining international standards.</w:t>
      </w:r>
    </w:p>
    <w:bookmarkEnd w:id="21"/>
    <w:bookmarkStart w:id="24" w:name="professional-experience"/>
    <w:p>
      <w:pPr>
        <w:pStyle w:val="Heading2"/>
      </w:pPr>
      <w:r>
        <w:t xml:space="preserve">Professional Experience</w:t>
      </w:r>
    </w:p>
    <w:bookmarkStart w:id="22" w:name="senior-graphic-designer"/>
    <w:p>
      <w:pPr>
        <w:pStyle w:val="Heading3"/>
      </w:pPr>
      <w:r>
        <w:t xml:space="preserve">Senior Graphic Designer</w:t>
      </w:r>
    </w:p>
    <w:p>
      <w:pPr>
        <w:pStyle w:val="FirstParagraph"/>
      </w:pPr>
      <w:r>
        <w:rPr>
          <w:bCs/>
          <w:b/>
        </w:rPr>
        <w:t xml:space="preserve">Beijing Creative Studio</w:t>
      </w:r>
      <w:r>
        <w:t xml:space="preserve"> </w:t>
      </w:r>
      <w:r>
        <w:t xml:space="preserve">| Jan 2019 – Present</w:t>
      </w:r>
    </w:p>
    <w:p>
      <w:pPr>
        <w:numPr>
          <w:ilvl w:val="0"/>
          <w:numId w:val="1001"/>
        </w:numPr>
        <w:pStyle w:val="Compact"/>
      </w:pPr>
      <w:r>
        <w:t xml:space="preserve">Lead the design team in developing branding strategies for global brands operating in China Beijing, including logos, packaging, and marketing materials that align with local consumer preferences.</w:t>
      </w:r>
    </w:p>
    <w:p>
      <w:pPr>
        <w:numPr>
          <w:ilvl w:val="0"/>
          <w:numId w:val="1001"/>
        </w:numPr>
        <w:pStyle w:val="Compact"/>
      </w:pPr>
      <w:r>
        <w:t xml:space="preserve">Collaborated with cross-functional teams to create UI/UX designs for e-commerce platforms targeting Chinese audiences, resulting in a 25% increase in user engagement.</w:t>
      </w:r>
    </w:p>
    <w:p>
      <w:pPr>
        <w:numPr>
          <w:ilvl w:val="0"/>
          <w:numId w:val="1001"/>
        </w:numPr>
        <w:pStyle w:val="Compact"/>
      </w:pPr>
      <w:r>
        <w:t xml:space="preserve">Managed end-to-end design projects from concept development to final delivery, ensuring compliance with both international design standards and local cultural sensitivities.</w:t>
      </w:r>
    </w:p>
    <w:p>
      <w:pPr>
        <w:numPr>
          <w:ilvl w:val="0"/>
          <w:numId w:val="1001"/>
        </w:numPr>
        <w:pStyle w:val="Compact"/>
      </w:pPr>
      <w:r>
        <w:t xml:space="preserve">Presented design proposals to clients in China Beijing, effectively communicating the value of creative solutions through data-driven insights and visual storytelling.</w:t>
      </w:r>
    </w:p>
    <w:bookmarkEnd w:id="22"/>
    <w:bookmarkStart w:id="23" w:name="graphic-designer"/>
    <w:p>
      <w:pPr>
        <w:pStyle w:val="Heading3"/>
      </w:pPr>
      <w:r>
        <w:t xml:space="preserve">Graphic Designer</w:t>
      </w:r>
    </w:p>
    <w:p>
      <w:pPr>
        <w:pStyle w:val="FirstParagraph"/>
      </w:pPr>
      <w:r>
        <w:rPr>
          <w:bCs/>
          <w:b/>
        </w:rPr>
        <w:t xml:space="preserve">Beijing Media Solutions</w:t>
      </w:r>
      <w:r>
        <w:t xml:space="preserve"> </w:t>
      </w:r>
      <w:r>
        <w:t xml:space="preserve">| Mar 2016 – Dec 2018</w:t>
      </w:r>
    </w:p>
    <w:p>
      <w:pPr>
        <w:numPr>
          <w:ilvl w:val="0"/>
          <w:numId w:val="1002"/>
        </w:numPr>
        <w:pStyle w:val="Compact"/>
      </w:pPr>
      <w:r>
        <w:t xml:space="preserve">Designed social media content and advertisements for major Chinese brands, focusing on platforms like WeChat, Weibo, and Douyin (TikTok) to maximize reach in China Beijing.</w:t>
      </w:r>
    </w:p>
    <w:p>
      <w:pPr>
        <w:numPr>
          <w:ilvl w:val="0"/>
          <w:numId w:val="1002"/>
        </w:numPr>
        <w:pStyle w:val="Compact"/>
      </w:pPr>
      <w:r>
        <w:t xml:space="preserve">Created print and digital materials for events and campaigns, ensuring consistency with brand guidelines while incorporating elements of traditional Chinese artistry.</w:t>
      </w:r>
    </w:p>
    <w:p>
      <w:pPr>
        <w:numPr>
          <w:ilvl w:val="0"/>
          <w:numId w:val="1002"/>
        </w:numPr>
        <w:pStyle w:val="Compact"/>
      </w:pPr>
      <w:r>
        <w:t xml:space="preserve">Developed infographics and data visualizations that simplified complex information for clients in the finance and technology sectors in Beijing.</w:t>
      </w:r>
    </w:p>
    <w:p>
      <w:pPr>
        <w:numPr>
          <w:ilvl w:val="0"/>
          <w:numId w:val="1002"/>
        </w:numPr>
        <w:pStyle w:val="Compact"/>
      </w:pPr>
      <w:r>
        <w:t xml:space="preserve">Provided mentorship to junior designers, fostering a collaborative environment that emphasized innovation and cultural awareness.</w:t>
      </w:r>
    </w:p>
    <w:bookmarkEnd w:id="23"/>
    <w:bookmarkEnd w:id="24"/>
    <w:bookmarkStart w:id="26" w:name="education"/>
    <w:p>
      <w:pPr>
        <w:pStyle w:val="Heading2"/>
      </w:pPr>
      <w:r>
        <w:t xml:space="preserve">Education</w:t>
      </w:r>
    </w:p>
    <w:bookmarkStart w:id="25" w:name="X84d0fd2797a32fe04143e4fe38ba85164586d46"/>
    <w:p>
      <w:pPr>
        <w:pStyle w:val="Heading3"/>
      </w:pPr>
      <w:r>
        <w:t xml:space="preserve">Bachelor of Arts in Visual Communication Design</w:t>
      </w:r>
    </w:p>
    <w:p>
      <w:pPr>
        <w:pStyle w:val="FirstParagraph"/>
      </w:pPr>
      <w:r>
        <w:rPr>
          <w:bCs/>
          <w:b/>
        </w:rPr>
        <w:t xml:space="preserve">Beijing Institute of Technology</w:t>
      </w:r>
      <w:r>
        <w:t xml:space="preserve"> </w:t>
      </w:r>
      <w:r>
        <w:t xml:space="preserve">| Graduated 2015</w:t>
      </w:r>
    </w:p>
    <w:p>
      <w:pPr>
        <w:pStyle w:val="BodyText"/>
      </w:pPr>
      <w:r>
        <w:t xml:space="preserve">Relevant coursework included Chinese graphic design history, digital media production, and cross-cultural communication. My thesis focused on the integration of traditional calligraphy with modern UI design, reflecting my commitment to blending heritage with innovation in China Beijing.</w:t>
      </w:r>
    </w:p>
    <w:bookmarkEnd w:id="25"/>
    <w:bookmarkEnd w:id="26"/>
    <w:bookmarkStart w:id="27" w:name="skills"/>
    <w:p>
      <w:pPr>
        <w:pStyle w:val="Heading2"/>
      </w:pPr>
      <w:r>
        <w:t xml:space="preserve">Skills</w:t>
      </w:r>
    </w:p>
    <w:p>
      <w:pPr>
        <w:numPr>
          <w:ilvl w:val="0"/>
          <w:numId w:val="1003"/>
        </w:numPr>
        <w:pStyle w:val="Compact"/>
      </w:pPr>
      <w:r>
        <w:rPr>
          <w:bCs/>
          <w:b/>
        </w:rPr>
        <w:t xml:space="preserve">Design Software:</w:t>
      </w:r>
      <w:r>
        <w:t xml:space="preserve"> </w:t>
      </w:r>
      <w:r>
        <w:t xml:space="preserve">Adobe Creative Suite (Photoshop, Illustrator, InDesign), Figma, Sketch</w:t>
      </w:r>
    </w:p>
    <w:p>
      <w:pPr>
        <w:numPr>
          <w:ilvl w:val="0"/>
          <w:numId w:val="1003"/>
        </w:numPr>
        <w:pStyle w:val="Compact"/>
      </w:pPr>
      <w:r>
        <w:rPr>
          <w:bCs/>
          <w:b/>
        </w:rPr>
        <w:t xml:space="preserve">Web &amp; UI/UX:</w:t>
      </w:r>
      <w:r>
        <w:t xml:space="preserve"> </w:t>
      </w:r>
      <w:r>
        <w:t xml:space="preserve">HTML/CSS, responsive design principles</w:t>
      </w:r>
    </w:p>
    <w:p>
      <w:pPr>
        <w:numPr>
          <w:ilvl w:val="0"/>
          <w:numId w:val="1003"/>
        </w:numPr>
        <w:pStyle w:val="Compact"/>
      </w:pPr>
      <w:r>
        <w:rPr>
          <w:bCs/>
          <w:b/>
        </w:rPr>
        <w:t xml:space="preserve">Cultural Competence:</w:t>
      </w:r>
      <w:r>
        <w:t xml:space="preserve"> </w:t>
      </w:r>
      <w:r>
        <w:t xml:space="preserve">Deep understanding of Chinese aesthetics and consumer behavior in Beijing's market</w:t>
      </w:r>
    </w:p>
    <w:p>
      <w:pPr>
        <w:numPr>
          <w:ilvl w:val="0"/>
          <w:numId w:val="1003"/>
        </w:numPr>
        <w:pStyle w:val="Compact"/>
      </w:pPr>
      <w:r>
        <w:rPr>
          <w:bCs/>
          <w:b/>
        </w:rPr>
        <w:t xml:space="preserve">Languages:</w:t>
      </w:r>
      <w:r>
        <w:t xml:space="preserve"> </w:t>
      </w:r>
      <w:r>
        <w:t xml:space="preserve">Mandarin (fluent), English (proficient)</w:t>
      </w:r>
    </w:p>
    <w:p>
      <w:pPr>
        <w:numPr>
          <w:ilvl w:val="0"/>
          <w:numId w:val="1003"/>
        </w:numPr>
        <w:pStyle w:val="Compact"/>
      </w:pPr>
      <w:r>
        <w:rPr>
          <w:bCs/>
          <w:b/>
        </w:rPr>
        <w:t xml:space="preserve">Project Management:</w:t>
      </w:r>
      <w:r>
        <w:t xml:space="preserve"> </w:t>
      </w:r>
      <w:r>
        <w:t xml:space="preserve">Agile methodologies, client communication, timeline management</w:t>
      </w:r>
    </w:p>
    <w:bookmarkEnd w:id="27"/>
    <w:bookmarkStart w:id="28" w:name="projects-portfolio-highlights"/>
    <w:p>
      <w:pPr>
        <w:pStyle w:val="Heading2"/>
      </w:pPr>
      <w:r>
        <w:t xml:space="preserve">Projects &amp; Portfolio Highlights</w:t>
      </w:r>
    </w:p>
    <w:p>
      <w:pPr>
        <w:pStyle w:val="FirstParagraph"/>
      </w:pPr>
      <w:r>
        <w:rPr>
          <w:bCs/>
          <w:b/>
        </w:rPr>
        <w:t xml:space="preserve">Case Study 1:</w:t>
      </w:r>
      <w:r>
        <w:t xml:space="preserve"> </w:t>
      </w:r>
      <w:r>
        <w:t xml:space="preserve">"Modernizing Traditional Branding for a Beijing-Based Tea Company"</w:t>
      </w:r>
      <w:r>
        <w:t xml:space="preserve"> </w:t>
      </w:r>
      <w:r>
        <w:t xml:space="preserve">- Redesigned packaging and marketing materials to appeal to younger demographics while preserving the brand's heritage. The project increased sales by 18% in six months.</w:t>
      </w:r>
    </w:p>
    <w:p>
      <w:pPr>
        <w:pStyle w:val="BodyText"/>
      </w:pPr>
      <w:r>
        <w:rPr>
          <w:bCs/>
          <w:b/>
        </w:rPr>
        <w:t xml:space="preserve">Case Study 2:</w:t>
      </w:r>
      <w:r>
        <w:t xml:space="preserve"> </w:t>
      </w:r>
      <w:r>
        <w:t xml:space="preserve">"Social Media Campaign for a Beijing Tech Startup"</w:t>
      </w:r>
      <w:r>
        <w:t xml:space="preserve"> </w:t>
      </w:r>
      <w:r>
        <w:t xml:space="preserve">- Created a series of visually engaging posts for WeChat and Douyin, resulting in a 40% growth in followers and improved brand recognition among tech-savvy users in China.</w:t>
      </w:r>
    </w:p>
    <w:bookmarkEnd w:id="28"/>
    <w:bookmarkStart w:id="29" w:name="professional-affiliations"/>
    <w:p>
      <w:pPr>
        <w:pStyle w:val="Heading2"/>
      </w:pPr>
      <w:r>
        <w:t xml:space="preserve">Professional Affiliations</w:t>
      </w:r>
    </w:p>
    <w:p>
      <w:pPr>
        <w:numPr>
          <w:ilvl w:val="0"/>
          <w:numId w:val="1004"/>
        </w:numPr>
        <w:pStyle w:val="Compact"/>
      </w:pPr>
      <w:r>
        <w:t xml:space="preserve">Member, Beijing Design Association (BDA)</w:t>
      </w:r>
    </w:p>
    <w:p>
      <w:pPr>
        <w:numPr>
          <w:ilvl w:val="0"/>
          <w:numId w:val="1004"/>
        </w:numPr>
        <w:pStyle w:val="Compact"/>
      </w:pPr>
      <w:r>
        <w:t xml:space="preserve">Volunteer Designer for the Beijing International Art Festival</w:t>
      </w:r>
    </w:p>
    <w:bookmarkEnd w:id="29"/>
    <w:bookmarkStart w:id="30" w:name="additional-information"/>
    <w:p>
      <w:pPr>
        <w:pStyle w:val="Heading2"/>
      </w:pPr>
      <w:r>
        <w:t xml:space="preserve">Additional Information</w:t>
      </w:r>
    </w:p>
    <w:p>
      <w:pPr>
        <w:pStyle w:val="FirstParagraph"/>
      </w:pPr>
      <w:r>
        <w:rPr>
          <w:bCs/>
          <w:b/>
        </w:rPr>
        <w:t xml:space="preserve">Portfolio:</w:t>
      </w:r>
      <w:r>
        <w:t xml:space="preserve"> </w:t>
      </w:r>
      <w:r>
        <w:t xml:space="preserve">www.liwei-design.com (Link to online portfolio showcasing work in China Beijing)</w:t>
      </w:r>
    </w:p>
    <w:p>
      <w:pPr>
        <w:pStyle w:val="BodyText"/>
      </w:pPr>
      <w:r>
        <w:rPr>
          <w:bCs/>
          <w:b/>
        </w:rPr>
        <w:t xml:space="preserve">Certifications:</w:t>
      </w:r>
      <w:r>
        <w:t xml:space="preserve"> </w:t>
      </w:r>
      <w:r>
        <w:t xml:space="preserve">Adobe Certified Expert (2020), Google Analytics Certification (2021)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China Beijing</dc:title>
  <dc:creator/>
  <dc:language>en</dc:language>
  <cp:keywords/>
  <dcterms:created xsi:type="dcterms:W3CDTF">2026-07-23T04:41:45Z</dcterms:created>
  <dcterms:modified xsi:type="dcterms:W3CDTF">2026-07-23T04:41:45Z</dcterms:modified>
</cp:coreProperties>
</file>

<file path=docProps/custom.xml><?xml version="1.0" encoding="utf-8"?>
<Properties xmlns="http://schemas.openxmlformats.org/officeDocument/2006/custom-properties" xmlns:vt="http://schemas.openxmlformats.org/officeDocument/2006/docPropsVTypes"/>
</file>