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36" w:name="juan-david-méndez"/>
    <w:p>
      <w:pPr>
        <w:pStyle w:val="Heading1"/>
      </w:pPr>
      <w:r>
        <w:t xml:space="preserve">Juan David Méndez</w:t>
      </w:r>
    </w:p>
    <w:p>
      <w:pPr>
        <w:pStyle w:val="FirstParagraph"/>
      </w:pPr>
      <w:r>
        <w:rPr>
          <w:bCs/>
          <w:b/>
        </w:rPr>
        <w:t xml:space="preserve">Graphic Designer | Colombia Bogotá | Creative Professional with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passionate Graphic Designer with over 5 years of experience in creating visually compelling designs that align with brand identity and client objectives. Specializing in branding, web design, editorial layouts, and digital illustrations for businesses across Colombia Bogotá. Proven ability to translate complex concepts into engaging visual solutions while maintaining a deep understanding of local market trends and cultural nuances. Adept at collaborating with cross-functional teams to deliver high-quality creative outputs that resonate with target audiences in the dynamic Colombian design landscape.</w:t>
      </w:r>
    </w:p>
    <w:bookmarkEnd w:id="20"/>
    <w:bookmarkStart w:id="21" w:name="contact-information"/>
    <w:p>
      <w:pPr>
        <w:pStyle w:val="Heading2"/>
      </w:pPr>
      <w:r>
        <w:t xml:space="preserve">Contact Information</w:t>
      </w:r>
    </w:p>
    <w:p>
      <w:pPr>
        <w:pStyle w:val="FirstParagraph"/>
      </w:pPr>
      <w:r>
        <w:t xml:space="preserve">Email: juan.david.mendez@example.com | Phone: +57 310 123 4567 | LinkedIn: linkedin.com/in/juanmendezdesigner | Location: Bogotá, Colombia</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Punto Cero Creative Studio</w:t>
      </w:r>
      <w:r>
        <w:t xml:space="preserve"> </w:t>
      </w:r>
      <w:r>
        <w:t xml:space="preserve">| Bogotá, Colombia | Jan 2020 – Present</w:t>
      </w:r>
    </w:p>
    <w:p>
      <w:pPr>
        <w:numPr>
          <w:ilvl w:val="0"/>
          <w:numId w:val="1001"/>
        </w:numPr>
        <w:pStyle w:val="Compact"/>
      </w:pPr>
      <w:r>
        <w:t xml:space="preserve">Lead design projects for over 50 clients in Colombia Bogotá, including startups, SMEs, and multinational corporations.</w:t>
      </w:r>
    </w:p>
    <w:p>
      <w:pPr>
        <w:numPr>
          <w:ilvl w:val="0"/>
          <w:numId w:val="1001"/>
        </w:numPr>
        <w:pStyle w:val="Compact"/>
      </w:pPr>
      <w:r>
        <w:t xml:space="preserve">Developed brand identities for new businesses, focusing on local cultural elements to create authentic connections with Colombian audiences.</w:t>
      </w:r>
    </w:p>
    <w:p>
      <w:pPr>
        <w:numPr>
          <w:ilvl w:val="0"/>
          <w:numId w:val="1001"/>
        </w:numPr>
        <w:pStyle w:val="Compact"/>
      </w:pPr>
      <w:r>
        <w:t xml:space="preserve">Collaborated with marketing teams to design social media content that increased engagement by 35% for clients in the tech and fashion sectors.</w:t>
      </w:r>
    </w:p>
    <w:p>
      <w:pPr>
        <w:numPr>
          <w:ilvl w:val="0"/>
          <w:numId w:val="1001"/>
        </w:numPr>
        <w:pStyle w:val="Compact"/>
      </w:pPr>
      <w:r>
        <w:t xml:space="preserve">Managed a team of 4 junior designers, ensuring projects were delivered on time and met high creative standards.</w:t>
      </w:r>
    </w:p>
    <w:bookmarkEnd w:id="22"/>
    <w:bookmarkStart w:id="23" w:name="graphic-designer"/>
    <w:p>
      <w:pPr>
        <w:pStyle w:val="Heading3"/>
      </w:pPr>
      <w:r>
        <w:t xml:space="preserve">Graphic Designer</w:t>
      </w:r>
    </w:p>
    <w:p>
      <w:pPr>
        <w:pStyle w:val="FirstParagraph"/>
      </w:pPr>
      <w:r>
        <w:rPr>
          <w:bCs/>
          <w:b/>
        </w:rPr>
        <w:t xml:space="preserve">Casa de Diseño Bogotá</w:t>
      </w:r>
      <w:r>
        <w:t xml:space="preserve"> </w:t>
      </w:r>
      <w:r>
        <w:t xml:space="preserve">| Bogotá, Colombia | Jun 2017 – Dec 2019</w:t>
      </w:r>
    </w:p>
    <w:p>
      <w:pPr>
        <w:numPr>
          <w:ilvl w:val="0"/>
          <w:numId w:val="1002"/>
        </w:numPr>
        <w:pStyle w:val="Compact"/>
      </w:pPr>
      <w:r>
        <w:t xml:space="preserve">Created print and digital materials for events, including flyers, brochures, and banners for the annual Bogotá International Book Fair.</w:t>
      </w:r>
    </w:p>
    <w:p>
      <w:pPr>
        <w:numPr>
          <w:ilvl w:val="0"/>
          <w:numId w:val="1002"/>
        </w:numPr>
        <w:pStyle w:val="Compact"/>
      </w:pPr>
      <w:r>
        <w:t xml:space="preserve">Designed packaging solutions for local artisans, helping them gain visibility in both domestic and international markets.</w:t>
      </w:r>
    </w:p>
    <w:p>
      <w:pPr>
        <w:numPr>
          <w:ilvl w:val="0"/>
          <w:numId w:val="1002"/>
        </w:numPr>
        <w:pStyle w:val="Compact"/>
      </w:pPr>
      <w:r>
        <w:t xml:space="preserve">Optimized workflow processes to reduce project turnaround time by 20%, improving client satisfaction rates in Colombia Bogotá.</w:t>
      </w:r>
    </w:p>
    <w:bookmarkEnd w:id="23"/>
    <w:bookmarkStart w:id="24" w:name="freelance-graphic-designer"/>
    <w:p>
      <w:pPr>
        <w:pStyle w:val="Heading3"/>
      </w:pPr>
      <w:r>
        <w:t xml:space="preserve">Freelance Graphic Designer</w:t>
      </w:r>
    </w:p>
    <w:p>
      <w:pPr>
        <w:pStyle w:val="FirstParagraph"/>
      </w:pPr>
      <w:r>
        <w:rPr>
          <w:bCs/>
          <w:b/>
        </w:rPr>
        <w:t xml:space="preserve">Self-employed</w:t>
      </w:r>
      <w:r>
        <w:t xml:space="preserve"> </w:t>
      </w:r>
      <w:r>
        <w:t xml:space="preserve">| Bogotá, Colombia | 2015 – 2017</w:t>
      </w:r>
    </w:p>
    <w:p>
      <w:pPr>
        <w:numPr>
          <w:ilvl w:val="0"/>
          <w:numId w:val="1003"/>
        </w:numPr>
        <w:pStyle w:val="Compact"/>
      </w:pPr>
      <w:r>
        <w:t xml:space="preserve">Provided design services to small businesses in neighborhoods like La Candelaria and Chapinero, focusing on community-driven projects.</w:t>
      </w:r>
    </w:p>
    <w:p>
      <w:pPr>
        <w:numPr>
          <w:ilvl w:val="0"/>
          <w:numId w:val="1003"/>
        </w:numPr>
        <w:pStyle w:val="Compact"/>
      </w:pPr>
      <w:r>
        <w:t xml:space="preserve">Created promotional materials for local festivals and cultural initiatives, enhancing the visibility of Bogotá’s artistic heritage.</w:t>
      </w:r>
    </w:p>
    <w:p>
      <w:pPr>
        <w:numPr>
          <w:ilvl w:val="0"/>
          <w:numId w:val="1003"/>
        </w:numPr>
        <w:pStyle w:val="Compact"/>
      </w:pPr>
      <w:r>
        <w:t xml:space="preserve">Utilized Adobe Creative Suite to deliver high-quality designs within tight deadlines while maintaining a strong client relationship.</w:t>
      </w:r>
    </w:p>
    <w:bookmarkEnd w:id="24"/>
    <w:bookmarkEnd w:id="25"/>
    <w:bookmarkStart w:id="26" w:name="education"/>
    <w:p>
      <w:pPr>
        <w:pStyle w:val="Heading2"/>
      </w:pPr>
      <w:r>
        <w:t xml:space="preserve">Education</w:t>
      </w:r>
    </w:p>
    <w:p>
      <w:pPr>
        <w:pStyle w:val="FirstParagraph"/>
      </w:pPr>
      <w:r>
        <w:rPr>
          <w:bCs/>
          <w:b/>
        </w:rPr>
        <w:t xml:space="preserve">Bachelor of Fine Arts in Visual Communication</w:t>
      </w:r>
    </w:p>
    <w:p>
      <w:pPr>
        <w:pStyle w:val="BodyText"/>
      </w:pPr>
      <w:r>
        <w:rPr>
          <w:iCs/>
          <w:i/>
        </w:rPr>
        <w:t xml:space="preserve">Universidad Nacional de Colombia, Bogotá Campus</w:t>
      </w:r>
      <w:r>
        <w:t xml:space="preserve"> </w:t>
      </w:r>
      <w:r>
        <w:t xml:space="preserve">| Graduated: 2015</w:t>
      </w:r>
    </w:p>
    <w:p>
      <w:pPr>
        <w:numPr>
          <w:ilvl w:val="0"/>
          <w:numId w:val="1004"/>
        </w:numPr>
        <w:pStyle w:val="Compact"/>
      </w:pPr>
      <w:r>
        <w:t xml:space="preserve">Courses included typography, branding strategies, and digital media production tailored to Latin American markets.</w:t>
      </w:r>
    </w:p>
    <w:p>
      <w:pPr>
        <w:numPr>
          <w:ilvl w:val="0"/>
          <w:numId w:val="1004"/>
        </w:numPr>
        <w:pStyle w:val="Compact"/>
      </w:pPr>
      <w:r>
        <w:t xml:space="preserve">Participated in design workshops focused on sustainable practices and cultural storytelling in Colombian art.</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InDesign, Figma, Canva</w:t>
      </w:r>
    </w:p>
    <w:p>
      <w:pPr>
        <w:numPr>
          <w:ilvl w:val="0"/>
          <w:numId w:val="1005"/>
        </w:numPr>
        <w:pStyle w:val="Compact"/>
      </w:pPr>
      <w:r>
        <w:rPr>
          <w:bCs/>
          <w:b/>
        </w:rPr>
        <w:t xml:space="preserve">Web Design:</w:t>
      </w:r>
      <w:r>
        <w:t xml:space="preserve"> </w:t>
      </w:r>
      <w:r>
        <w:t xml:space="preserve">HTML/CSS basics for mockups and collaboration with developers.</w:t>
      </w:r>
    </w:p>
    <w:p>
      <w:pPr>
        <w:numPr>
          <w:ilvl w:val="0"/>
          <w:numId w:val="1005"/>
        </w:numPr>
        <w:pStyle w:val="Compact"/>
      </w:pPr>
      <w:r>
        <w:rPr>
          <w:bCs/>
          <w:b/>
        </w:rPr>
        <w:t xml:space="preserve">Cultural Awareness:</w:t>
      </w:r>
      <w:r>
        <w:t xml:space="preserve"> </w:t>
      </w:r>
      <w:r>
        <w:t xml:space="preserve">Deep understanding of Colombian traditions, aesthetics, and consumer behavior in Bogotá.</w:t>
      </w:r>
    </w:p>
    <w:p>
      <w:pPr>
        <w:numPr>
          <w:ilvl w:val="0"/>
          <w:numId w:val="1005"/>
        </w:numPr>
        <w:pStyle w:val="Compact"/>
      </w:pPr>
      <w:r>
        <w:rPr>
          <w:bCs/>
          <w:b/>
        </w:rPr>
        <w:t xml:space="preserve">Project Management:</w:t>
      </w:r>
      <w:r>
        <w:t xml:space="preserve"> </w:t>
      </w:r>
      <w:r>
        <w:t xml:space="preserve">Experienced in using Trello and Asana to manage design workflows for clients in Colombia Bogotá.</w:t>
      </w:r>
    </w:p>
    <w:p>
      <w:pPr>
        <w:numPr>
          <w:ilvl w:val="0"/>
          <w:numId w:val="1005"/>
        </w:numPr>
        <w:pStyle w:val="Compact"/>
      </w:pPr>
      <w:r>
        <w:rPr>
          <w:bCs/>
          <w:b/>
        </w:rPr>
        <w:t xml:space="preserve">Languages:</w:t>
      </w:r>
      <w:r>
        <w:t xml:space="preserve"> </w:t>
      </w:r>
      <w:r>
        <w:t xml:space="preserve">Spanish (native), English (fluent)</w:t>
      </w:r>
    </w:p>
    <w:bookmarkEnd w:id="27"/>
    <w:bookmarkStart w:id="31" w:name="projects"/>
    <w:p>
      <w:pPr>
        <w:pStyle w:val="Heading2"/>
      </w:pPr>
      <w:r>
        <w:t xml:space="preserve">Projects</w:t>
      </w:r>
    </w:p>
    <w:bookmarkStart w:id="28" w:name="bogotá-cultural-festival-identity"/>
    <w:p>
      <w:pPr>
        <w:pStyle w:val="Heading3"/>
      </w:pPr>
      <w:r>
        <w:t xml:space="preserve">Bogotá Cultural Festival Identity</w:t>
      </w:r>
    </w:p>
    <w:p>
      <w:pPr>
        <w:pStyle w:val="FirstParagraph"/>
      </w:pPr>
      <w:r>
        <w:rPr>
          <w:bCs/>
          <w:b/>
        </w:rPr>
        <w:t xml:space="preserve">Punto Cero Creative Studio</w:t>
      </w:r>
      <w:r>
        <w:t xml:space="preserve"> </w:t>
      </w:r>
      <w:r>
        <w:t xml:space="preserve">| 2021</w:t>
      </w:r>
    </w:p>
    <w:p>
      <w:pPr>
        <w:numPr>
          <w:ilvl w:val="0"/>
          <w:numId w:val="1006"/>
        </w:numPr>
        <w:pStyle w:val="Compact"/>
      </w:pPr>
      <w:r>
        <w:t xml:space="preserve">Designed a logo and visual system for the Bogotá Cultural Festival, incorporating indigenous motifs and modern typography.</w:t>
      </w:r>
    </w:p>
    <w:p>
      <w:pPr>
        <w:numPr>
          <w:ilvl w:val="0"/>
          <w:numId w:val="1006"/>
        </w:numPr>
        <w:pStyle w:val="Compact"/>
      </w:pPr>
      <w:r>
        <w:t xml:space="preserve">Created promotional materials that were used across digital and print platforms, boosting event attendance by 40%.</w:t>
      </w:r>
    </w:p>
    <w:bookmarkEnd w:id="28"/>
    <w:bookmarkStart w:id="29" w:name="sustainable-packaging-for-local-artisans"/>
    <w:p>
      <w:pPr>
        <w:pStyle w:val="Heading3"/>
      </w:pPr>
      <w:r>
        <w:t xml:space="preserve">Sustainable Packaging for Local Artisans</w:t>
      </w:r>
    </w:p>
    <w:p>
      <w:pPr>
        <w:pStyle w:val="FirstParagraph"/>
      </w:pPr>
      <w:r>
        <w:rPr>
          <w:bCs/>
          <w:b/>
        </w:rPr>
        <w:t xml:space="preserve">Casa de Diseño Bogotá</w:t>
      </w:r>
      <w:r>
        <w:t xml:space="preserve"> </w:t>
      </w:r>
      <w:r>
        <w:t xml:space="preserve">| 2019</w:t>
      </w:r>
    </w:p>
    <w:p>
      <w:pPr>
        <w:numPr>
          <w:ilvl w:val="0"/>
          <w:numId w:val="1007"/>
        </w:numPr>
        <w:pStyle w:val="Compact"/>
      </w:pPr>
      <w:r>
        <w:t xml:space="preserve">Developed eco-friendly packaging solutions for artisans in Bogotá, using recycled materials and local patterns.</w:t>
      </w:r>
    </w:p>
    <w:p>
      <w:pPr>
        <w:numPr>
          <w:ilvl w:val="0"/>
          <w:numId w:val="1007"/>
        </w:numPr>
        <w:pStyle w:val="Compact"/>
      </w:pPr>
      <w:r>
        <w:t xml:space="preserve">Collaborated with NGOs to ensure the project supported community development and environmental goals.</w:t>
      </w:r>
    </w:p>
    <w:bookmarkEnd w:id="29"/>
    <w:bookmarkStart w:id="30" w:name="Xa96b8adf905600c53711a7efa545e3f7978a5bb"/>
    <w:p>
      <w:pPr>
        <w:pStyle w:val="Heading3"/>
      </w:pPr>
      <w:r>
        <w:t xml:space="preserve">Digital Campaign for a Bogotá Tech Startup</w:t>
      </w:r>
    </w:p>
    <w:p>
      <w:pPr>
        <w:pStyle w:val="FirstParagraph"/>
      </w:pPr>
      <w:r>
        <w:rPr>
          <w:bCs/>
          <w:b/>
        </w:rPr>
        <w:t xml:space="preserve">Freelance</w:t>
      </w:r>
      <w:r>
        <w:t xml:space="preserve"> </w:t>
      </w:r>
      <w:r>
        <w:t xml:space="preserve">| 2016</w:t>
      </w:r>
    </w:p>
    <w:p>
      <w:pPr>
        <w:numPr>
          <w:ilvl w:val="0"/>
          <w:numId w:val="1008"/>
        </w:numPr>
        <w:pStyle w:val="Compact"/>
      </w:pPr>
      <w:r>
        <w:t xml:space="preserve">Crafted a social media campaign that increased the startup’s follower count by 200% in 6 months.</w:t>
      </w:r>
    </w:p>
    <w:p>
      <w:pPr>
        <w:numPr>
          <w:ilvl w:val="0"/>
          <w:numId w:val="1008"/>
        </w:numPr>
        <w:pStyle w:val="Compact"/>
      </w:pPr>
      <w:r>
        <w:t xml:space="preserve">Integrated Colombian cultural elements into the design to create a unique brand voice that resonated with local users.</w:t>
      </w:r>
    </w:p>
    <w:bookmarkEnd w:id="30"/>
    <w:bookmarkEnd w:id="31"/>
    <w:bookmarkStart w:id="32" w:name="certifications"/>
    <w:p>
      <w:pPr>
        <w:pStyle w:val="Heading2"/>
      </w:pPr>
      <w:r>
        <w:t xml:space="preserve">Certifications</w:t>
      </w:r>
    </w:p>
    <w:p>
      <w:pPr>
        <w:pStyle w:val="FirstParagraph"/>
      </w:pPr>
      <w:r>
        <w:rPr>
          <w:bCs/>
          <w:b/>
        </w:rPr>
        <w:t xml:space="preserve">Certified Adobe Creative Cloud Expert</w:t>
      </w:r>
      <w:r>
        <w:t xml:space="preserve"> </w:t>
      </w:r>
      <w:r>
        <w:t xml:space="preserve">| 2018</w:t>
      </w:r>
    </w:p>
    <w:p>
      <w:pPr>
        <w:pStyle w:val="BodyText"/>
      </w:pPr>
      <w:r>
        <w:rPr>
          <w:bCs/>
          <w:b/>
        </w:rPr>
        <w:t xml:space="preserve">Google Analytics for Beginners</w:t>
      </w:r>
      <w:r>
        <w:t xml:space="preserve"> </w:t>
      </w:r>
      <w:r>
        <w:t xml:space="preserve">| 2019</w:t>
      </w:r>
    </w:p>
    <w:bookmarkEnd w:id="32"/>
    <w:bookmarkStart w:id="33" w:name="awards-and-recognition"/>
    <w:p>
      <w:pPr>
        <w:pStyle w:val="Heading2"/>
      </w:pPr>
      <w:r>
        <w:t xml:space="preserve">Awards and Recognition</w:t>
      </w:r>
    </w:p>
    <w:p>
      <w:pPr>
        <w:numPr>
          <w:ilvl w:val="0"/>
          <w:numId w:val="1009"/>
        </w:numPr>
        <w:pStyle w:val="Compact"/>
      </w:pPr>
      <w:r>
        <w:t xml:space="preserve">Nominated for the "Best Design in Bogotá" award by the Colombian Design Association (2021).</w:t>
      </w:r>
    </w:p>
    <w:p>
      <w:pPr>
        <w:numPr>
          <w:ilvl w:val="0"/>
          <w:numId w:val="1009"/>
        </w:numPr>
        <w:pStyle w:val="Compact"/>
      </w:pPr>
      <w:r>
        <w:t xml:space="preserve">Winner of the "Young Designer of the Year" competition organized by Universidad Nacional de Colombia (2014).</w:t>
      </w:r>
    </w:p>
    <w:bookmarkEnd w:id="33"/>
    <w:bookmarkStart w:id="34" w:name="professional-affiliations"/>
    <w:p>
      <w:pPr>
        <w:pStyle w:val="Heading2"/>
      </w:pPr>
      <w:r>
        <w:t xml:space="preserve">Professional Affiliations</w:t>
      </w:r>
    </w:p>
    <w:p>
      <w:pPr>
        <w:numPr>
          <w:ilvl w:val="0"/>
          <w:numId w:val="1010"/>
        </w:numPr>
        <w:pStyle w:val="Compact"/>
      </w:pPr>
      <w:r>
        <w:t xml:space="preserve">Member, Asociación Colombiana de Diseñadores (ACD) | 2018 – Present</w:t>
      </w:r>
    </w:p>
    <w:p>
      <w:pPr>
        <w:numPr>
          <w:ilvl w:val="0"/>
          <w:numId w:val="1010"/>
        </w:numPr>
        <w:pStyle w:val="Compact"/>
      </w:pPr>
      <w:r>
        <w:t xml:space="preserve">Volunteer, Bogotá Design Week Committee | 2019 – 2021</w:t>
      </w:r>
    </w:p>
    <w:bookmarkEnd w:id="34"/>
    <w:bookmarkStart w:id="35" w:name="references"/>
    <w:p>
      <w:pPr>
        <w:pStyle w:val="Heading2"/>
      </w:pPr>
      <w:r>
        <w:t xml:space="preserve">References</w:t>
      </w:r>
    </w:p>
    <w:p>
      <w:pPr>
        <w:pStyle w:val="FirstParagraph"/>
      </w:pPr>
      <w:r>
        <w:t xml:space="preserve">Available upon request. Previous employers and clients in Colombia Bogotá can be contacted for testimonials.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Colombia Bogotá</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