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Medellín</w:t>
      </w:r>
    </w:p>
    <w:bookmarkStart w:id="34" w:name="X7791f93f827b5ee712b2594b0392bfe14fd31d8"/>
    <w:p>
      <w:pPr>
        <w:pStyle w:val="Heading1"/>
      </w:pPr>
      <w:r>
        <w:t xml:space="preserve">Resume: Graphic Designer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Esteban Rodríguez</w:t>
      </w:r>
    </w:p>
    <w:p>
      <w:pPr>
        <w:pStyle w:val="BodyText"/>
      </w:pPr>
      <w:r>
        <w:rPr>
          <w:bCs/>
          <w:b/>
        </w:rPr>
        <w:t xml:space="preserve">Email:</w:t>
      </w:r>
      <w:r>
        <w:t xml:space="preserve"> </w:t>
      </w:r>
      <w:r>
        <w:t xml:space="preserve">juan.esteban.design@gmail.com</w:t>
      </w:r>
    </w:p>
    <w:p>
      <w:pPr>
        <w:pStyle w:val="BodyText"/>
      </w:pPr>
      <w:r>
        <w:rPr>
          <w:bCs/>
          <w:b/>
        </w:rPr>
        <w:t xml:space="preserve">Phone:</w:t>
      </w:r>
      <w:r>
        <w:t xml:space="preserve"> </w:t>
      </w:r>
      <w:r>
        <w:t xml:space="preserve">+57 310 123 4567</w:t>
      </w:r>
    </w:p>
    <w:p>
      <w:pPr>
        <w:pStyle w:val="BodyText"/>
      </w:pP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creative and detail-oriented Graphic Designer based in Medellín, Colombia, with over 5 years of experience in crafting visually compelling designs for local and international clients. Proficient in Adobe Creative Suite, UX/UI principles, and brand development. Passionate about blending cultural heritage with modern design trends to create impactful visual identities that resonate with audiences in Colombia Medellín and beyond. A strong collaborator who thrives in dynamic environments, dedicated to delivering innovative solutions that align with business goals and aesthetic excellence.</w:t>
      </w:r>
    </w:p>
    <w:p>
      <w:pPr>
        <w:pStyle w:val="BodyText"/>
      </w:pPr>
      <w:r>
        <w:t xml:space="preserve">My work as a Graphic Designer in Colombia Medellín has allowed me to contribute to diverse projects, from corporate branding for local businesses to community-driven campaigns that highlight the city’s vibrant culture. I am committed to leveraging design as a tool for communication, storytelling, and cultural preservation in one of Colombia’s most innovative urban hubs.</w:t>
      </w:r>
    </w:p>
    <w:bookmarkEnd w:id="21"/>
    <w:bookmarkStart w:id="24" w:name="work-experience"/>
    <w:p>
      <w:pPr>
        <w:pStyle w:val="Heading2"/>
      </w:pPr>
      <w:r>
        <w:t xml:space="preserve">Work Experience</w:t>
      </w:r>
    </w:p>
    <w:bookmarkStart w:id="22" w:name="graphic-designer-studio-medellín-visual"/>
    <w:p>
      <w:pPr>
        <w:pStyle w:val="Heading3"/>
      </w:pPr>
      <w:r>
        <w:t xml:space="preserve">Graphic Designer | Studio Medellín Visual</w:t>
      </w:r>
    </w:p>
    <w:p>
      <w:pPr>
        <w:pStyle w:val="FirstParagraph"/>
      </w:pPr>
      <w:r>
        <w:rPr>
          <w:bCs/>
          <w:b/>
        </w:rPr>
        <w:t xml:space="preserve">January 2019 – Present</w:t>
      </w:r>
    </w:p>
    <w:p>
      <w:pPr>
        <w:numPr>
          <w:ilvl w:val="0"/>
          <w:numId w:val="1001"/>
        </w:numPr>
        <w:pStyle w:val="Compact"/>
      </w:pPr>
      <w:r>
        <w:t xml:space="preserve">Created and managed visual identities for over 50 local businesses, including startups, restaurants, and cultural institutions in Medellín.</w:t>
      </w:r>
    </w:p>
    <w:p>
      <w:pPr>
        <w:numPr>
          <w:ilvl w:val="0"/>
          <w:numId w:val="1001"/>
        </w:numPr>
        <w:pStyle w:val="Compact"/>
      </w:pPr>
      <w:r>
        <w:t xml:space="preserve">Designed marketing materials such as logos, brochures, social media content, and web banners tailored to the Colombian market.</w:t>
      </w:r>
    </w:p>
    <w:p>
      <w:pPr>
        <w:numPr>
          <w:ilvl w:val="0"/>
          <w:numId w:val="1001"/>
        </w:numPr>
        <w:pStyle w:val="Compact"/>
      </w:pPr>
      <w:r>
        <w:t xml:space="preserve">Collaborated with clients to understand their brand values and translate them into cohesive design systems that reflect the spirit of Colombia Medellín.</w:t>
      </w:r>
    </w:p>
    <w:p>
      <w:pPr>
        <w:numPr>
          <w:ilvl w:val="0"/>
          <w:numId w:val="1001"/>
        </w:numPr>
        <w:pStyle w:val="Compact"/>
      </w:pPr>
      <w:r>
        <w:t xml:space="preserve">Developed digital campaigns for local events like the Medellín International Film Festival and Art Walk, increasing engagement by 40% through targeted design strategies.</w:t>
      </w:r>
    </w:p>
    <w:p>
      <w:pPr>
        <w:numPr>
          <w:ilvl w:val="0"/>
          <w:numId w:val="1001"/>
        </w:numPr>
        <w:pStyle w:val="Compact"/>
      </w:pPr>
      <w:r>
        <w:t xml:space="preserve">Provided training sessions to small business owners on using design tools effectively, fostering a culture of creativity in the community.</w:t>
      </w:r>
    </w:p>
    <w:bookmarkEnd w:id="22"/>
    <w:bookmarkStart w:id="23" w:name="Xdc0e2f2caf6672e299acec7a0fd72b5fe1ebb74"/>
    <w:p>
      <w:pPr>
        <w:pStyle w:val="Heading3"/>
      </w:pPr>
      <w:r>
        <w:t xml:space="preserve">Freelance Graphic Designer | Remote &amp; Colombia</w:t>
      </w:r>
    </w:p>
    <w:p>
      <w:pPr>
        <w:pStyle w:val="FirstParagraph"/>
      </w:pPr>
      <w:r>
        <w:rPr>
          <w:bCs/>
          <w:b/>
        </w:rPr>
        <w:t xml:space="preserve">June 2017 – December 2018</w:t>
      </w:r>
    </w:p>
    <w:p>
      <w:pPr>
        <w:numPr>
          <w:ilvl w:val="0"/>
          <w:numId w:val="1002"/>
        </w:numPr>
        <w:pStyle w:val="Compact"/>
      </w:pPr>
      <w:r>
        <w:t xml:space="preserve">Worked with international clients across industries, including tech startups and e-commerce brands, to create custom graphics for websites, apps, and social media.</w:t>
      </w:r>
    </w:p>
    <w:p>
      <w:pPr>
        <w:numPr>
          <w:ilvl w:val="0"/>
          <w:numId w:val="1002"/>
        </w:numPr>
        <w:pStyle w:val="Compact"/>
      </w:pPr>
      <w:r>
        <w:t xml:space="preserve">Produced illustrations and infographics that highlighted Colombian culture for global audiences, such as designs featuring traditional textiles or Medellín’s urban landscapes.</w:t>
      </w:r>
    </w:p>
    <w:p>
      <w:pPr>
        <w:numPr>
          <w:ilvl w:val="0"/>
          <w:numId w:val="1002"/>
        </w:numPr>
        <w:pStyle w:val="Compact"/>
      </w:pPr>
      <w:r>
        <w:t xml:space="preserve">Managed end-to-end design projects from concept to final delivery, ensuring alignment with client objectives and deadlines.</w:t>
      </w:r>
    </w:p>
    <w:p>
      <w:pPr>
        <w:numPr>
          <w:ilvl w:val="0"/>
          <w:numId w:val="1002"/>
        </w:numPr>
        <w:pStyle w:val="Compact"/>
      </w:pPr>
      <w:r>
        <w:t xml:space="preserve">Contributed to a collaborative project with a Medellín-based NGO to design educational materials for children in underserved communities, promoting literacy through visual storytelling.</w:t>
      </w:r>
    </w:p>
    <w:bookmarkEnd w:id="23"/>
    <w:bookmarkEnd w:id="24"/>
    <w:bookmarkStart w:id="26" w:name="education"/>
    <w:p>
      <w:pPr>
        <w:pStyle w:val="Heading2"/>
      </w:pPr>
      <w:r>
        <w:t xml:space="preserve">Education</w:t>
      </w:r>
    </w:p>
    <w:bookmarkStart w:id="25" w:name="X09587222cc71c21b146e4b5272aa22a2769d568"/>
    <w:p>
      <w:pPr>
        <w:pStyle w:val="Heading3"/>
      </w:pPr>
      <w:r>
        <w:t xml:space="preserve">Bachelor of Fine Arts in Graphic Design | Universidad Nacional de Colombia, Medellín Campus</w:t>
      </w:r>
    </w:p>
    <w:p>
      <w:pPr>
        <w:pStyle w:val="FirstParagraph"/>
      </w:pPr>
      <w:r>
        <w:rPr>
          <w:bCs/>
          <w:b/>
        </w:rPr>
        <w:t xml:space="preserve">Graduated: 2016</w:t>
      </w:r>
    </w:p>
    <w:p>
      <w:pPr>
        <w:numPr>
          <w:ilvl w:val="0"/>
          <w:numId w:val="1003"/>
        </w:numPr>
        <w:pStyle w:val="Compact"/>
      </w:pPr>
      <w:r>
        <w:t xml:space="preserve">Courses in typography, digital illustration, branding, and cultural studies focused on Latin American design traditions.</w:t>
      </w:r>
    </w:p>
    <w:p>
      <w:pPr>
        <w:numPr>
          <w:ilvl w:val="0"/>
          <w:numId w:val="1003"/>
        </w:numPr>
        <w:pStyle w:val="Compact"/>
      </w:pPr>
      <w:r>
        <w:t xml:space="preserve">Participated in a design residency program in Medellín, where I created a series of posters celebrating the city’s role as a global innovation hub.</w:t>
      </w:r>
    </w:p>
    <w:bookmarkEnd w:id="25"/>
    <w:bookmarkEnd w:id="26"/>
    <w:bookmarkStart w:id="27" w:name="skills"/>
    <w:p>
      <w:pPr>
        <w:pStyle w:val="Heading2"/>
      </w:pPr>
      <w:r>
        <w:t xml:space="preserve">Skills</w:t>
      </w:r>
    </w:p>
    <w:p>
      <w:pPr>
        <w:numPr>
          <w:ilvl w:val="0"/>
          <w:numId w:val="1004"/>
        </w:numPr>
        <w:pStyle w:val="Compact"/>
      </w:pPr>
      <w:r>
        <w:rPr>
          <w:bCs/>
          <w:b/>
        </w:rPr>
        <w:t xml:space="preserve">Software:</w:t>
      </w:r>
      <w:r>
        <w:t xml:space="preserve"> </w:t>
      </w:r>
      <w:r>
        <w:t xml:space="preserve">Adobe Photoshop, Illustrator, InDesign, Figma, Canva</w:t>
      </w:r>
    </w:p>
    <w:p>
      <w:pPr>
        <w:numPr>
          <w:ilvl w:val="0"/>
          <w:numId w:val="1004"/>
        </w:numPr>
        <w:pStyle w:val="Compact"/>
      </w:pPr>
      <w:r>
        <w:rPr>
          <w:bCs/>
          <w:b/>
        </w:rPr>
        <w:t xml:space="preserve">Creative Fields:</w:t>
      </w:r>
      <w:r>
        <w:t xml:space="preserve"> </w:t>
      </w:r>
      <w:r>
        <w:t xml:space="preserve">Branding, UI/UX Design, Illustration, Social Media Graphics</w:t>
      </w:r>
    </w:p>
    <w:p>
      <w:pPr>
        <w:numPr>
          <w:ilvl w:val="0"/>
          <w:numId w:val="1004"/>
        </w:numPr>
        <w:pStyle w:val="Compact"/>
      </w:pPr>
      <w:r>
        <w:rPr>
          <w:bCs/>
          <w:b/>
        </w:rPr>
        <w:t xml:space="preserve">Cultural Expertise:</w:t>
      </w:r>
      <w:r>
        <w:t xml:space="preserve"> </w:t>
      </w:r>
      <w:r>
        <w:t xml:space="preserve">Understanding of Colombian design aesthetics and Medellín’s urban identity</w:t>
      </w:r>
    </w:p>
    <w:p>
      <w:pPr>
        <w:numPr>
          <w:ilvl w:val="0"/>
          <w:numId w:val="1004"/>
        </w:numPr>
        <w:pStyle w:val="Compact"/>
      </w:pPr>
      <w:r>
        <w:rPr>
          <w:bCs/>
          <w:b/>
        </w:rPr>
        <w:t xml:space="preserve">Languages:</w:t>
      </w:r>
      <w:r>
        <w:t xml:space="preserve"> </w:t>
      </w:r>
      <w:r>
        <w:t xml:space="preserve">Spanish (Native), English (Fluent)</w:t>
      </w:r>
    </w:p>
    <w:bookmarkEnd w:id="27"/>
    <w:bookmarkStart w:id="31" w:name="projects"/>
    <w:p>
      <w:pPr>
        <w:pStyle w:val="Heading2"/>
      </w:pPr>
      <w:r>
        <w:t xml:space="preserve">Projects</w:t>
      </w:r>
    </w:p>
    <w:bookmarkStart w:id="28" w:name="Xcdb8b7aa9ee5ad6964f97cf47e8df136363a23e"/>
    <w:p>
      <w:pPr>
        <w:pStyle w:val="Heading3"/>
      </w:pPr>
      <w:r>
        <w:t xml:space="preserve">“Medellín Through the Lens” Branding Campaign</w:t>
      </w:r>
    </w:p>
    <w:p>
      <w:pPr>
        <w:pStyle w:val="FirstParagraph"/>
      </w:pPr>
      <w:r>
        <w:rPr>
          <w:bCs/>
          <w:b/>
        </w:rPr>
        <w:t xml:space="preserve">Description:</w:t>
      </w:r>
      <w:r>
        <w:t xml:space="preserve"> </w:t>
      </w:r>
      <w:r>
        <w:t xml:space="preserve">A comprehensive branding initiative for a local tourism agency, featuring posters, mobile app icons, and social media content that showcased Medellín’s history, art scene, and natural beauty. The campaign won recognition at the 2022 Latin American Design Awards.</w:t>
      </w:r>
    </w:p>
    <w:bookmarkEnd w:id="28"/>
    <w:bookmarkStart w:id="29" w:name="cultural-festival-poster-series"/>
    <w:p>
      <w:pPr>
        <w:pStyle w:val="Heading3"/>
      </w:pPr>
      <w:r>
        <w:t xml:space="preserve">Cultural Festival Poster Series</w:t>
      </w:r>
    </w:p>
    <w:p>
      <w:pPr>
        <w:pStyle w:val="FirstParagraph"/>
      </w:pPr>
      <w:r>
        <w:rPr>
          <w:bCs/>
          <w:b/>
        </w:rPr>
        <w:t xml:space="preserve">Description:</w:t>
      </w:r>
      <w:r>
        <w:t xml:space="preserve"> </w:t>
      </w:r>
      <w:r>
        <w:t xml:space="preserve">Designed a set of posters for an annual cultural festival in Medellín that blended traditional Andean motifs with modern typography, attracting over 10,000 attendees in its first year.</w:t>
      </w:r>
    </w:p>
    <w:bookmarkEnd w:id="29"/>
    <w:bookmarkStart w:id="30" w:name="Xa887b7434be2d28006de646d753fa24f1ef8410"/>
    <w:p>
      <w:pPr>
        <w:pStyle w:val="Heading3"/>
      </w:pPr>
      <w:r>
        <w:t xml:space="preserve">Eco-Friendly Branding for Local Coffee Shop</w:t>
      </w:r>
    </w:p>
    <w:p>
      <w:pPr>
        <w:pStyle w:val="FirstParagraph"/>
      </w:pPr>
      <w:r>
        <w:rPr>
          <w:bCs/>
          <w:b/>
        </w:rPr>
        <w:t xml:space="preserve">Description:</w:t>
      </w:r>
      <w:r>
        <w:t xml:space="preserve"> </w:t>
      </w:r>
      <w:r>
        <w:t xml:space="preserve">Created a sustainable brand identity for a Medellín-based coffee shop, including packaging made from recycled materials and a website optimized for eco-conscious consumers.</w:t>
      </w:r>
    </w:p>
    <w:bookmarkEnd w:id="30"/>
    <w:bookmarkEnd w:id="31"/>
    <w:bookmarkStart w:id="32" w:name="additional-information"/>
    <w:p>
      <w:pPr>
        <w:pStyle w:val="Heading2"/>
      </w:pPr>
      <w:r>
        <w:t xml:space="preserve">Additional Information</w:t>
      </w:r>
    </w:p>
    <w:p>
      <w:pPr>
        <w:numPr>
          <w:ilvl w:val="0"/>
          <w:numId w:val="1005"/>
        </w:numPr>
        <w:pStyle w:val="Compact"/>
      </w:pPr>
      <w:r>
        <w:t xml:space="preserve">Active member of the Colombian Design Association (ADEC), contributing to initiatives that promote design education in Medellín.</w:t>
      </w:r>
    </w:p>
    <w:p>
      <w:pPr>
        <w:numPr>
          <w:ilvl w:val="0"/>
          <w:numId w:val="1005"/>
        </w:numPr>
        <w:pStyle w:val="Compact"/>
      </w:pPr>
      <w:r>
        <w:t xml:space="preserve">Volunteer designer for a community center in Medellín, helping local artists create portfolios and promotional materials.</w:t>
      </w:r>
    </w:p>
    <w:p>
      <w:pPr>
        <w:numPr>
          <w:ilvl w:val="0"/>
          <w:numId w:val="1005"/>
        </w:numPr>
        <w:pStyle w:val="Compact"/>
      </w:pPr>
      <w:r>
        <w:t xml:space="preserve">Participated in workshops on sustainable design practices, emphasizing the importance of eco-conscious creativity in Colombia’s growing creative industries.</w:t>
      </w:r>
    </w:p>
    <w:bookmarkEnd w:id="32"/>
    <w:bookmarkStart w:id="33" w:name="references"/>
    <w:p>
      <w:pPr>
        <w:pStyle w:val="Heading2"/>
      </w:pPr>
      <w:r>
        <w:t xml:space="preserve">References</w:t>
      </w:r>
    </w:p>
    <w:p>
      <w:pPr>
        <w:pStyle w:val="FirstParagraph"/>
      </w:pPr>
      <w:r>
        <w:t xml:space="preserve">Available upon request. Previous employers and clients in Colombia Medellín include [Client A], [Client B], and [Client C].</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Colombia Medellín</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