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7" w:name="Xfbaec44275140d2ae15dc1098c3278c75221cc9"/>
    <w:p>
      <w:pPr>
        <w:pStyle w:val="Heading1"/>
      </w:pPr>
      <w:r>
        <w:rPr>
          <w:bCs/>
          <w:b/>
        </w:rPr>
        <w:t xml:space="preserve">Resume: Graphic Designer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passionate Graphic Designer with [X years] of experience in creating visually compelling solutions for brands, startups, and organizations in Israel Tel Aviv. Specializing in logo design, branding, web graphics, and print materials. Demonstrated ability to collaborate with clients across diverse industries to deliver creative concepts that align with their business goals. Proficient in Adobe Creative Suite and skilled in translating abstract ideas into professional visual identities. Committed to staying updated on global design trends while maintaining a strong understanding of the unique market needs of Tel Aviv’s dynamic creative ecosystem.</w:t>
      </w:r>
    </w:p>
    <w:bookmarkEnd w:id="21"/>
    <w:bookmarkStart w:id="24" w:name="work-experience"/>
    <w:p>
      <w:pPr>
        <w:pStyle w:val="Heading2"/>
      </w:pPr>
      <w:r>
        <w:t xml:space="preserve">Work Experience</w:t>
      </w:r>
    </w:p>
    <w:bookmarkStart w:id="22" w:name="senior-graphic-designer"/>
    <w:p>
      <w:pPr>
        <w:pStyle w:val="Heading3"/>
      </w:pPr>
      <w:r>
        <w:rPr>
          <w:bCs/>
          <w:b/>
        </w:rPr>
        <w:t xml:space="preserve">Senior Graphic Designer</w:t>
      </w:r>
    </w:p>
    <w:p>
      <w:pPr>
        <w:pStyle w:val="FirstParagraph"/>
      </w:pPr>
      <w:r>
        <w:rPr>
          <w:iCs/>
          <w:i/>
        </w:rPr>
        <w:t xml:space="preserve">[Company Name], Tel Aviv, Israel</w:t>
      </w:r>
      <w:r>
        <w:t xml:space="preserve"> </w:t>
      </w:r>
      <w:r>
        <w:t xml:space="preserve">| [Start Date] – [End Date]</w:t>
      </w:r>
    </w:p>
    <w:p>
      <w:pPr>
        <w:numPr>
          <w:ilvl w:val="0"/>
          <w:numId w:val="1001"/>
        </w:numPr>
        <w:pStyle w:val="Compact"/>
      </w:pPr>
      <w:r>
        <w:t xml:space="preserve">Designed and executed branding materials for over 50 local businesses, including logos, packaging, and digital campaigns tailored to the Israeli market.</w:t>
      </w:r>
    </w:p>
    <w:p>
      <w:pPr>
        <w:numPr>
          <w:ilvl w:val="0"/>
          <w:numId w:val="1001"/>
        </w:numPr>
        <w:pStyle w:val="Compact"/>
      </w:pPr>
      <w:r>
        <w:t xml:space="preserve">Collaborated with cross-functional teams to develop visual concepts that enhanced client engagement and brand recognition in Tel Aviv’s competitive business environment.</w:t>
      </w:r>
    </w:p>
    <w:p>
      <w:pPr>
        <w:numPr>
          <w:ilvl w:val="0"/>
          <w:numId w:val="1001"/>
        </w:numPr>
        <w:pStyle w:val="Compact"/>
      </w:pPr>
      <w:r>
        <w:t xml:space="preserve">Managed a team of junior designers, mentoring them on best practices for design workflows and client communication in Israel Tel Aviv.</w:t>
      </w:r>
    </w:p>
    <w:p>
      <w:pPr>
        <w:numPr>
          <w:ilvl w:val="0"/>
          <w:numId w:val="1001"/>
        </w:numPr>
        <w:pStyle w:val="Compact"/>
      </w:pPr>
      <w:r>
        <w:t xml:space="preserve">Created digital assets for social media, websites, and advertising campaigns, ensuring alignment with the latest design trends and cultural relevance in Israel.</w:t>
      </w:r>
    </w:p>
    <w:p>
      <w:pPr>
        <w:numPr>
          <w:ilvl w:val="0"/>
          <w:numId w:val="1001"/>
        </w:numPr>
        <w:pStyle w:val="Compact"/>
      </w:pPr>
      <w:r>
        <w:t xml:space="preserve">Published articles on design principles for local creative blogs in Tel Aviv, contributing to the growth of the design community.</w:t>
      </w:r>
    </w:p>
    <w:bookmarkEnd w:id="22"/>
    <w:bookmarkStart w:id="23" w:name="graphic-designer"/>
    <w:p>
      <w:pPr>
        <w:pStyle w:val="Heading3"/>
      </w:pPr>
      <w:r>
        <w:rPr>
          <w:bCs/>
          <w:b/>
        </w:rPr>
        <w:t xml:space="preserve">Graphic Designer</w:t>
      </w:r>
    </w:p>
    <w:p>
      <w:pPr>
        <w:pStyle w:val="FirstParagraph"/>
      </w:pPr>
      <w:r>
        <w:rPr>
          <w:iCs/>
          <w:i/>
        </w:rPr>
        <w:t xml:space="preserve">[Another Company Name], Tel Aviv, Israel</w:t>
      </w:r>
      <w:r>
        <w:t xml:space="preserve"> </w:t>
      </w:r>
      <w:r>
        <w:t xml:space="preserve">| [Start Date] – [End Date]</w:t>
      </w:r>
    </w:p>
    <w:p>
      <w:pPr>
        <w:numPr>
          <w:ilvl w:val="0"/>
          <w:numId w:val="1002"/>
        </w:numPr>
        <w:pStyle w:val="Compact"/>
      </w:pPr>
      <w:r>
        <w:t xml:space="preserve">Developed print and digital designs for startups in Tel Aviv, focusing on creating modern, user-friendly interfaces that reflected the city’s innovative spirit.</w:t>
      </w:r>
    </w:p>
    <w:p>
      <w:pPr>
        <w:numPr>
          <w:ilvl w:val="0"/>
          <w:numId w:val="1002"/>
        </w:numPr>
        <w:pStyle w:val="Compact"/>
      </w:pPr>
      <w:r>
        <w:t xml:space="preserve">Partnered with marketing teams to design promotional materials for events, exhibitions, and product launches in Israel’s tech and creative sectors.</w:t>
      </w:r>
    </w:p>
    <w:p>
      <w:pPr>
        <w:numPr>
          <w:ilvl w:val="0"/>
          <w:numId w:val="1002"/>
        </w:numPr>
        <w:pStyle w:val="Compact"/>
      </w:pPr>
      <w:r>
        <w:t xml:space="preserve">Optimized design workflows using Adobe Creative Cloud tools to improve efficiency and reduce project turnaround times by 30%.</w:t>
      </w:r>
    </w:p>
    <w:p>
      <w:pPr>
        <w:numPr>
          <w:ilvl w:val="0"/>
          <w:numId w:val="1002"/>
        </w:numPr>
        <w:pStyle w:val="Compact"/>
      </w:pPr>
      <w:r>
        <w:t xml:space="preserve">Contributed to the redesign of a popular Tel Aviv-based e-commerce platform, increasing user engagement by 25% through improved visual hierarchy and usability.</w:t>
      </w:r>
    </w:p>
    <w:bookmarkEnd w:id="23"/>
    <w:bookmarkEnd w:id="24"/>
    <w:bookmarkStart w:id="27" w:name="education"/>
    <w:p>
      <w:pPr>
        <w:pStyle w:val="Heading2"/>
      </w:pPr>
      <w:r>
        <w:t xml:space="preserve">Education</w:t>
      </w:r>
    </w:p>
    <w:bookmarkStart w:id="25" w:name="bachelor-of-arts-in-graphic-design"/>
    <w:p>
      <w:pPr>
        <w:pStyle w:val="Heading3"/>
      </w:pPr>
      <w:r>
        <w:rPr>
          <w:bCs/>
          <w:b/>
        </w:rPr>
        <w:t xml:space="preserve">Bachelor of Arts in Graphic Design</w:t>
      </w:r>
    </w:p>
    <w:p>
      <w:pPr>
        <w:pStyle w:val="FirstParagraph"/>
      </w:pPr>
      <w:r>
        <w:rPr>
          <w:iCs/>
          <w:i/>
        </w:rPr>
        <w:t xml:space="preserve">[University Name], Tel Aviv, Israel</w:t>
      </w:r>
      <w:r>
        <w:t xml:space="preserve"> </w:t>
      </w:r>
      <w:r>
        <w:t xml:space="preserve">| [Graduation Year]</w:t>
      </w:r>
    </w:p>
    <w:p>
      <w:pPr>
        <w:numPr>
          <w:ilvl w:val="0"/>
          <w:numId w:val="1003"/>
        </w:numPr>
        <w:pStyle w:val="Compact"/>
      </w:pPr>
      <w:r>
        <w:t xml:space="preserve">Specialized in typography, color theory, and digital illustration with a focus on contemporary design practices relevant to the Israeli market.</w:t>
      </w:r>
    </w:p>
    <w:p>
      <w:pPr>
        <w:numPr>
          <w:ilvl w:val="0"/>
          <w:numId w:val="1003"/>
        </w:numPr>
        <w:pStyle w:val="Compact"/>
      </w:pPr>
      <w:r>
        <w:t xml:space="preserve">Completed a senior project showcasing branding solutions for local NGOs in Tel Aviv, highlighting the role of design in social impact initiatives.</w:t>
      </w:r>
    </w:p>
    <w:bookmarkEnd w:id="25"/>
    <w:bookmarkStart w:id="26" w:name="certificate-in-digital-design"/>
    <w:p>
      <w:pPr>
        <w:pStyle w:val="Heading3"/>
      </w:pPr>
      <w:r>
        <w:rPr>
          <w:bCs/>
          <w:b/>
        </w:rPr>
        <w:t xml:space="preserve">Certificate in Digital Design</w:t>
      </w:r>
    </w:p>
    <w:p>
      <w:pPr>
        <w:pStyle w:val="FirstParagraph"/>
      </w:pPr>
      <w:r>
        <w:rPr>
          <w:iCs/>
          <w:i/>
        </w:rPr>
        <w:t xml:space="preserve">[Institute Name], Tel Aviv, Israel</w:t>
      </w:r>
      <w:r>
        <w:t xml:space="preserve"> </w:t>
      </w:r>
      <w:r>
        <w:t xml:space="preserve">| [Year]</w:t>
      </w:r>
    </w:p>
    <w:p>
      <w:pPr>
        <w:numPr>
          <w:ilvl w:val="0"/>
          <w:numId w:val="1004"/>
        </w:numPr>
        <w:pStyle w:val="Compact"/>
      </w:pPr>
      <w:r>
        <w:t xml:space="preserve">Enhanced skills in Adobe XD and Figma for UI/UX design, with a focus on creating intuitive interfaces for mobile and web applications.</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Adobe XD</w:t>
      </w:r>
    </w:p>
    <w:p>
      <w:pPr>
        <w:numPr>
          <w:ilvl w:val="0"/>
          <w:numId w:val="1005"/>
        </w:numPr>
        <w:pStyle w:val="Compact"/>
      </w:pPr>
      <w:r>
        <w:rPr>
          <w:bCs/>
          <w:b/>
        </w:rPr>
        <w:t xml:space="preserve">Branding:</w:t>
      </w:r>
      <w:r>
        <w:t xml:space="preserve"> </w:t>
      </w:r>
      <w:r>
        <w:t xml:space="preserve">Logo design, brand identity systems, packaging design</w:t>
      </w:r>
    </w:p>
    <w:p>
      <w:pPr>
        <w:numPr>
          <w:ilvl w:val="0"/>
          <w:numId w:val="1005"/>
        </w:numPr>
        <w:pStyle w:val="Compact"/>
      </w:pPr>
      <w:r>
        <w:rPr>
          <w:bCs/>
          <w:b/>
        </w:rPr>
        <w:t xml:space="preserve">Digital Media:</w:t>
      </w:r>
      <w:r>
        <w:t xml:space="preserve"> </w:t>
      </w:r>
      <w:r>
        <w:t xml:space="preserve">Social media graphics, web banners, email templates</w:t>
      </w:r>
    </w:p>
    <w:p>
      <w:pPr>
        <w:numPr>
          <w:ilvl w:val="0"/>
          <w:numId w:val="1005"/>
        </w:numPr>
        <w:pStyle w:val="Compact"/>
      </w:pPr>
      <w:r>
        <w:rPr>
          <w:bCs/>
          <w:b/>
        </w:rPr>
        <w:t xml:space="preserve">Typography &amp; Color Theory:</w:t>
      </w:r>
      <w:r>
        <w:t xml:space="preserve"> </w:t>
      </w:r>
      <w:r>
        <w:t xml:space="preserve">Expertise in creating harmonious visual compositions aligned with cultural and market trends in Israel Tel Aviv.</w:t>
      </w:r>
    </w:p>
    <w:p>
      <w:pPr>
        <w:numPr>
          <w:ilvl w:val="0"/>
          <w:numId w:val="1005"/>
        </w:numPr>
        <w:pStyle w:val="Compact"/>
      </w:pPr>
      <w:r>
        <w:rPr>
          <w:bCs/>
          <w:b/>
        </w:rPr>
        <w:t xml:space="preserve">Collaboration:</w:t>
      </w:r>
      <w:r>
        <w:t xml:space="preserve"> </w:t>
      </w:r>
      <w:r>
        <w:t xml:space="preserve">Strong communication skills to work with clients, developers, and stakeholders in the fast-paced Tel Aviv tech scene.</w:t>
      </w:r>
    </w:p>
    <w:bookmarkEnd w:id="28"/>
    <w:bookmarkStart w:id="32" w:name="projects-portfolio-highlights"/>
    <w:p>
      <w:pPr>
        <w:pStyle w:val="Heading2"/>
      </w:pPr>
      <w:r>
        <w:t xml:space="preserve">Projects &amp; Portfolio Highlights</w:t>
      </w:r>
    </w:p>
    <w:bookmarkStart w:id="29" w:name="X1a56c429a10626b109d084e810a77e4ea136802"/>
    <w:p>
      <w:pPr>
        <w:pStyle w:val="Heading3"/>
      </w:pPr>
      <w:r>
        <w:rPr>
          <w:bCs/>
          <w:b/>
        </w:rPr>
        <w:t xml:space="preserve">Cultural Identity Branding for a Tel Aviv-Based Art Gallery</w:t>
      </w:r>
    </w:p>
    <w:p>
      <w:pPr>
        <w:pStyle w:val="FirstParagraph"/>
      </w:pPr>
      <w:r>
        <w:t xml:space="preserve">Created a cohesive brand identity that celebrated the gallery’s focus on Israeli contemporary art. Designed logos, exhibition posters, and digital marketing materials that resonated with Tel Aviv’s creative community.</w:t>
      </w:r>
    </w:p>
    <w:bookmarkEnd w:id="29"/>
    <w:bookmarkStart w:id="30" w:name="Xf741bdddd3c9b0e10b911a624a9f9bd0ef2b62d"/>
    <w:p>
      <w:pPr>
        <w:pStyle w:val="Heading3"/>
      </w:pPr>
      <w:r>
        <w:rPr>
          <w:bCs/>
          <w:b/>
        </w:rPr>
        <w:t xml:space="preserve">Startup Branding for a Fintech Company in Tel Aviv</w:t>
      </w:r>
    </w:p>
    <w:p>
      <w:pPr>
        <w:pStyle w:val="FirstParagraph"/>
      </w:pPr>
      <w:r>
        <w:t xml:space="preserve">Developed a modern visual identity for a fintech startup, emphasizing trust and innovation. The branding included app interface designs, business cards, and investor pitch decks that helped the company secure funding.</w:t>
      </w:r>
    </w:p>
    <w:bookmarkEnd w:id="30"/>
    <w:bookmarkStart w:id="31" w:name="X5a0428d517bf20c505983785d015a593fab2aab"/>
    <w:p>
      <w:pPr>
        <w:pStyle w:val="Heading3"/>
      </w:pPr>
      <w:r>
        <w:rPr>
          <w:bCs/>
          <w:b/>
        </w:rPr>
        <w:t xml:space="preserve">Community Campaign for Social Causes in Israel</w:t>
      </w:r>
    </w:p>
    <w:p>
      <w:pPr>
        <w:pStyle w:val="FirstParagraph"/>
      </w:pPr>
      <w:r>
        <w:t xml:space="preserve">Collaborated with local NGOs to design awareness campaigns addressing social issues in Israel. The materials were distributed through Tel Aviv-based events and digital platforms, reaching over 10,000 people.</w:t>
      </w:r>
    </w:p>
    <w:bookmarkEnd w:id="31"/>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Hebrew (Proficient)</w:t>
      </w:r>
    </w:p>
    <w:bookmarkEnd w:id="33"/>
    <w:bookmarkStart w:id="34" w:name="certifications-awards"/>
    <w:p>
      <w:pPr>
        <w:pStyle w:val="Heading2"/>
      </w:pPr>
      <w:r>
        <w:t xml:space="preserve">Certifications &amp; Awards</w:t>
      </w:r>
    </w:p>
    <w:p>
      <w:pPr>
        <w:numPr>
          <w:ilvl w:val="0"/>
          <w:numId w:val="1007"/>
        </w:numPr>
        <w:pStyle w:val="Compact"/>
      </w:pPr>
      <w:r>
        <w:rPr>
          <w:bCs/>
          <w:b/>
        </w:rPr>
        <w:t xml:space="preserve">Award for Excellence in Graphic Design</w:t>
      </w:r>
      <w:r>
        <w:t xml:space="preserve">, Tel Aviv Design Awards, [Year]</w:t>
      </w:r>
    </w:p>
    <w:p>
      <w:pPr>
        <w:numPr>
          <w:ilvl w:val="0"/>
          <w:numId w:val="1007"/>
        </w:numPr>
        <w:pStyle w:val="Compact"/>
      </w:pPr>
      <w:r>
        <w:rPr>
          <w:bCs/>
          <w:b/>
        </w:rPr>
        <w:t xml:space="preserve">Adobe Certified Expert – Photoshop and Illustrator</w:t>
      </w:r>
      <w:r>
        <w:t xml:space="preserve">, Adobe, [Year]</w:t>
      </w:r>
    </w:p>
    <w:bookmarkEnd w:id="34"/>
    <w:bookmarkStart w:id="35" w:name="professional-affiliations"/>
    <w:p>
      <w:pPr>
        <w:pStyle w:val="Heading2"/>
      </w:pPr>
      <w:r>
        <w:t xml:space="preserve">Professional Affiliations</w:t>
      </w:r>
    </w:p>
    <w:p>
      <w:pPr>
        <w:numPr>
          <w:ilvl w:val="0"/>
          <w:numId w:val="1008"/>
        </w:numPr>
        <w:pStyle w:val="Compact"/>
      </w:pPr>
      <w:r>
        <w:t xml:space="preserve">Membre of the Israeli Designers Association (IDA), Tel Aviv</w:t>
      </w:r>
    </w:p>
    <w:p>
      <w:pPr>
        <w:numPr>
          <w:ilvl w:val="0"/>
          <w:numId w:val="1008"/>
        </w:numPr>
        <w:pStyle w:val="Compact"/>
      </w:pPr>
      <w:r>
        <w:t xml:space="preserve">Active participant in design workshops and networking events hosted by Tel Aviv’s creative community.</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Open to new opportunities in Israel Tel Aviv or remote roles with local clients.</w:t>
      </w:r>
    </w:p>
    <w:p>
      <w:pPr>
        <w:pStyle w:val="BodyText"/>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Israel Tel Aviv</dc:title>
  <dc:creator/>
  <dc:language>en</dc:language>
  <cp:keywords/>
  <dcterms:created xsi:type="dcterms:W3CDTF">2026-07-23T10:10:41Z</dcterms:created>
  <dcterms:modified xsi:type="dcterms:W3CDTF">2026-07-23T10:10:41Z</dcterms:modified>
</cp:coreProperties>
</file>

<file path=docProps/custom.xml><?xml version="1.0" encoding="utf-8"?>
<Properties xmlns="http://schemas.openxmlformats.org/officeDocument/2006/custom-properties" xmlns:vt="http://schemas.openxmlformats.org/officeDocument/2006/docPropsVTypes"/>
</file>