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Graphic Designer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(323) 555-0198 | john.doe@example.com | www.johndoeportfolio.com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5+ years of experience in crafting visually compelling designs for diverse industries across the United States Los Angeles. Passionate about blending artistic vision with strategic thinking to deliver high-impact solutions for clients in entertainment, tech, and lifestyle sectors. Proven expertise in Adobe Creative Suite, UI/UX design, and brand development. Committed to staying at the forefront of design trends while maintaining a strong understanding of the unique creative ecosystem in Los Angeles.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graphic-designer"/>
    <w:p>
      <w:pPr>
        <w:pStyle w:val="Heading3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Pixellia Studios, Los Angeles, CA | May 2019 – Present</w:t>
      </w:r>
    </w:p>
    <w:p>
      <w:pPr>
        <w:numPr>
          <w:ilvl w:val="0"/>
          <w:numId w:val="1001"/>
        </w:numPr>
        <w:pStyle w:val="Compact"/>
      </w:pPr>
      <w:r>
        <w:t xml:space="preserve">Lead design projects for major clients including entertainment studios and tech startups in the United States Los Angeles area, resulting in a 40%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brand identities, marketing materials, and digital assets that aligned with client objectives and industry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providing mentorship and ensuring high-quality output for projects ranging from social media campaigns to full-scale rebranding initiatives.</w:t>
      </w:r>
    </w:p>
    <w:p>
      <w:pPr>
        <w:numPr>
          <w:ilvl w:val="0"/>
          <w:numId w:val="1001"/>
        </w:numPr>
        <w:pStyle w:val="Compact"/>
      </w:pPr>
      <w:r>
        <w:t xml:space="preserve">Created responsive web designs optimized for user engagement, contributing to a 30% improvement in website traffic for clients.</w:t>
      </w:r>
    </w:p>
    <w:bookmarkEnd w:id="21"/>
    <w:bookmarkStart w:id="22" w:name="graphic-designer"/>
    <w:p>
      <w:pPr>
        <w:pStyle w:val="Heading3"/>
      </w:pPr>
      <w:r>
        <w:rPr>
          <w:bCs/>
          <w:b/>
        </w:rP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Creative Edge Design, Los Angeles, CA | January 2017 – April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materials for local businesses in the United States Los Angeles, including brochures, packaging, and event promotions.</w:t>
      </w:r>
    </w:p>
    <w:p>
      <w:pPr>
        <w:numPr>
          <w:ilvl w:val="0"/>
          <w:numId w:val="1002"/>
        </w:numPr>
        <w:pStyle w:val="Compact"/>
      </w:pPr>
      <w:r>
        <w:t xml:space="preserve">Developed a cohesive brand style guide for a boutique fitness studio, leading to a 25% boost in social media followers and customer inquiries.</w:t>
      </w:r>
    </w:p>
    <w:p>
      <w:pPr>
        <w:numPr>
          <w:ilvl w:val="0"/>
          <w:numId w:val="1002"/>
        </w:numPr>
        <w:pStyle w:val="Compact"/>
      </w:pPr>
      <w:r>
        <w:t xml:space="preserve">Collaborated with copywriters to ensure visual storytelling aligned with campaign messaging for clients across the entertainment and retail sectors.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tools to streamline workflows, reducing project turnaround time by 20%.</w:t>
      </w:r>
    </w:p>
    <w:bookmarkEnd w:id="22"/>
    <w:bookmarkStart w:id="23" w:name="freelance-graphic-designer"/>
    <w:p>
      <w:pPr>
        <w:pStyle w:val="Heading3"/>
      </w:pPr>
      <w:r>
        <w:rPr>
          <w:bCs/>
          <w:b/>
        </w:rP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Los Angeles, CA | June 2015 – December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startups in the United States Los Angeles, focusing on logo creation, social media content, and website mockups.</w:t>
      </w:r>
    </w:p>
    <w:p>
      <w:pPr>
        <w:numPr>
          <w:ilvl w:val="0"/>
          <w:numId w:val="1003"/>
        </w:numPr>
        <w:pStyle w:val="Compact"/>
      </w:pPr>
      <w:r>
        <w:t xml:space="preserve">Built a portfolio of 50+ projects that showcased versatility in design styles and client satisfaction ratings of 4.8/5.</w:t>
      </w:r>
    </w:p>
    <w:p>
      <w:pPr>
        <w:numPr>
          <w:ilvl w:val="0"/>
          <w:numId w:val="1003"/>
        </w:numPr>
        <w:pStyle w:val="Compact"/>
      </w:pPr>
      <w:r>
        <w:t xml:space="preserve">Networked with local professionals through workshops and design events in Los Angeles, expanding client base by 30% within two years.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fine-arts-in-graphic-design"/>
    <w:p>
      <w:pPr>
        <w:pStyle w:val="Heading3"/>
      </w:pPr>
      <w:r>
        <w:rPr>
          <w:bCs/>
          <w:b/>
        </w:rPr>
        <w:t xml:space="preserve">Bachelor of Fine Arts in Graphic Design</w:t>
      </w:r>
    </w:p>
    <w:p>
      <w:pPr>
        <w:pStyle w:val="FirstParagraph"/>
      </w:pPr>
      <w:r>
        <w:rPr>
          <w:iCs/>
          <w:i/>
        </w:rPr>
        <w:t xml:space="preserve">California College of the Arts, Oakland, CA | Graduated: June 2015</w:t>
      </w:r>
    </w:p>
    <w:p>
      <w:pPr>
        <w:numPr>
          <w:ilvl w:val="0"/>
          <w:numId w:val="1004"/>
        </w:numPr>
        <w:pStyle w:val="Compact"/>
      </w:pPr>
      <w:r>
        <w:t xml:space="preserve">Specialized in digital illustration, typography, and multimedia design.</w:t>
      </w:r>
    </w:p>
    <w:p>
      <w:pPr>
        <w:numPr>
          <w:ilvl w:val="0"/>
          <w:numId w:val="1004"/>
        </w:numPr>
        <w:pStyle w:val="Compact"/>
      </w:pPr>
      <w:r>
        <w:t xml:space="preserve">Received the Dean’s List award for academic excellence during all four years of study.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&amp; UI/UX:</w:t>
      </w:r>
      <w:r>
        <w:t xml:space="preserve"> </w:t>
      </w:r>
      <w:r>
        <w:t xml:space="preserve">HTML/CSS basics, responsive design principles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Development:</w:t>
      </w:r>
      <w:r>
        <w:t xml:space="preserve"> </w:t>
      </w:r>
      <w:r>
        <w:t xml:space="preserve">Logo creation, color theory, typography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Client communication, timeline management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r>
        <w:pict>
          <v:rect style="width:0;height:1.5pt" o:hralign="center" o:hrstd="t" o:hr="t"/>
        </w:pict>
      </w:r>
    </w:p>
    <w:bookmarkEnd w:id="27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hyperlink r:id="rId28">
        <w:r>
          <w:rPr>
            <w:rStyle w:val="Hyperlink"/>
          </w:rPr>
          <w:t xml:space="preserve">View Full Portfolio →</w:t>
        </w:r>
      </w:hyperlink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Rebranding Campaign for a Local Music Festival:</w:t>
      </w:r>
      <w:r>
        <w:t xml:space="preserve"> </w:t>
      </w:r>
      <w:r>
        <w:t xml:space="preserve">Redesigned logos, merchandise, and social media assets that increased attendance by 15% in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E-commerce Website for a Los Angeles-Based Apparel Brand:</w:t>
      </w:r>
      <w:r>
        <w:t xml:space="preserve"> </w:t>
      </w:r>
      <w:r>
        <w:t xml:space="preserve">Created visual assets and user interface designs that improved conversion rates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Interactive Magazine for a Tech Startup:</w:t>
      </w:r>
      <w:r>
        <w:t xml:space="preserve"> </w:t>
      </w:r>
      <w:r>
        <w:t xml:space="preserve">Developed a digital publication with animations and interactive elements, praised for its innovative approach in the United States Los Angeles design community.</w:t>
      </w:r>
    </w:p>
    <w:p>
      <w:r>
        <w:pict>
          <v:rect style="width:0;height:1.5pt" o:hralign="center" o:hrstd="t" o:hr="t"/>
        </w:pic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Design Awards 2022:</w:t>
      </w:r>
      <w:r>
        <w:t xml:space="preserve"> </w:t>
      </w:r>
      <w:r>
        <w:t xml:space="preserve">Honorable Mention in the "Best Branding Campaign" category.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Creative Cloud User of the Year (2019):</w:t>
      </w:r>
      <w:r>
        <w:t xml:space="preserve"> </w:t>
      </w:r>
      <w:r>
        <w:t xml:space="preserve">Recognized for outstanding design contributions to the United States Los Angeles creative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Design Association Membership:</w:t>
      </w:r>
      <w:r>
        <w:t xml:space="preserve"> </w:t>
      </w:r>
      <w:r>
        <w:t xml:space="preserve">Active member since 2018, participating in local design challenges and networking events.</w:t>
      </w:r>
    </w:p>
    <w:p>
      <w:r>
        <w:pict>
          <v:rect style="width:0;height:1.5pt" o:hralign="center" o:hrstd="t" o:hr="t"/>
        </w:pic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designer for the Los Angeles Art Collective, creating promotional materials for community art exhibitions.</w:t>
      </w:r>
    </w:p>
    <w:p>
      <w:pPr>
        <w:numPr>
          <w:ilvl w:val="0"/>
          <w:numId w:val="1008"/>
        </w:numPr>
        <w:pStyle w:val="Compact"/>
      </w:pPr>
      <w:r>
        <w:t xml:space="preserve">Speaker at the 2023 LA Design Symposium on "The Future of Visual Storytelling in a Digital World."</w:t>
      </w:r>
    </w:p>
    <w:p>
      <w:pPr>
        <w:numPr>
          <w:ilvl w:val="0"/>
          <w:numId w:val="1008"/>
        </w:numPr>
        <w:pStyle w:val="Compact"/>
      </w:pPr>
      <w:r>
        <w:t xml:space="preserve">Member of AIGA Los Angeles, contributing to design advocacy and professional development initiatives.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linkedin.com/in/johndoe-graphicdesigner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(Photoshop, Illustrator), Google Analytics Certification.</w:t>
      </w:r>
    </w:p>
    <w:p>
      <w:pPr>
        <w:pStyle w:val="BodyText"/>
      </w:pPr>
      <w:r>
        <w:rPr>
          <w:iCs/>
          <w:i/>
        </w:rPr>
        <w:t xml:space="preserve">This resume is tailored for the United States Los Angeles design landscape, emphasizing local industry trends and client-focused solutions. As a Graphic Designer in this dynamic region, I aim to bridge creativity with strategic outcomes to meet the evolving needs of businesses in the entertainment, technology, and lifestyle sectors.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(United States Los Angeles)</dc:title>
  <dc:creator/>
  <dc:language>en</dc:language>
  <cp:keywords/>
  <dcterms:created xsi:type="dcterms:W3CDTF">2026-07-24T04:05:38Z</dcterms:created>
  <dcterms:modified xsi:type="dcterms:W3CDTF">2026-07-24T04:05:38Z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